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0895E" w14:textId="75FA7129" w:rsidR="00F717C1" w:rsidRPr="00FE53FA" w:rsidRDefault="00C150E7" w:rsidP="00E63355">
      <w:pPr>
        <w:spacing w:after="0" w:line="432" w:lineRule="auto"/>
        <w:ind w:left="1134" w:right="242"/>
        <w:jc w:val="center"/>
        <w:rPr>
          <w:rFonts w:ascii="Times New Roman" w:eastAsia="Times New Roman" w:hAnsi="Times New Roman" w:cs="Times New Roman"/>
          <w:b/>
          <w:i/>
          <w:iCs/>
          <w:sz w:val="28"/>
        </w:rPr>
      </w:pPr>
      <w:r w:rsidRPr="00FE53FA">
        <w:rPr>
          <w:rFonts w:ascii="Cambria" w:eastAsia="Cambria" w:hAnsi="Cambria" w:cs="Cambria"/>
          <w:b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41673" wp14:editId="77D34D68">
                <wp:simplePos x="0" y="0"/>
                <wp:positionH relativeFrom="column">
                  <wp:posOffset>5539105</wp:posOffset>
                </wp:positionH>
                <wp:positionV relativeFrom="paragraph">
                  <wp:posOffset>159385</wp:posOffset>
                </wp:positionV>
                <wp:extent cx="1304925" cy="15430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B755A" w14:textId="655E802E" w:rsidR="00C150E7" w:rsidRDefault="00C150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846A4" wp14:editId="6E11B987">
                                  <wp:extent cx="1238885" cy="1447375"/>
                                  <wp:effectExtent l="0" t="0" r="0" b="63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043" cy="1452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4167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36.15pt;margin-top:12.55pt;width:102.75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" fillcolor="white [3201]" strokeweight=".5pt">
                <v:textbox>
                  <w:txbxContent>
                    <w:p w14:paraId="611B755A" w14:textId="655E802E" w:rsidR="00C150E7" w:rsidRDefault="00C150E7">
                      <w:r>
                        <w:rPr>
                          <w:noProof/>
                        </w:rPr>
                        <w:drawing>
                          <wp:inline distT="0" distB="0" distL="0" distR="0" wp14:anchorId="756846A4" wp14:editId="6E11B987">
                            <wp:extent cx="1238885" cy="1447375"/>
                            <wp:effectExtent l="0" t="0" r="0" b="63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043" cy="14522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0C72" w:rsidRPr="00FE53FA">
        <w:rPr>
          <w:rFonts w:ascii="Cambria" w:eastAsia="Cambria" w:hAnsi="Cambria" w:cs="Cambria"/>
          <w:b/>
          <w:i/>
          <w:iCs/>
          <w:sz w:val="32"/>
        </w:rPr>
        <w:t>Curriculum Vitae</w:t>
      </w:r>
    </w:p>
    <w:p w14:paraId="04F2B2E5" w14:textId="22CD333A" w:rsidR="008F3877" w:rsidRDefault="00D00C72" w:rsidP="00884530">
      <w:pPr>
        <w:spacing w:after="0" w:line="432" w:lineRule="auto"/>
        <w:ind w:right="242" w:firstLine="566"/>
      </w:pPr>
      <w:r>
        <w:rPr>
          <w:rFonts w:ascii="Times New Roman" w:eastAsia="Times New Roman" w:hAnsi="Times New Roman" w:cs="Times New Roman"/>
          <w:b/>
          <w:sz w:val="28"/>
        </w:rPr>
        <w:t xml:space="preserve">Tito Naeem Habib, Ph.D. </w:t>
      </w:r>
    </w:p>
    <w:p w14:paraId="6DC5A333" w14:textId="23906934" w:rsidR="008F3877" w:rsidRDefault="00D00C72" w:rsidP="00664B65">
      <w:pPr>
        <w:spacing w:after="230" w:line="248" w:lineRule="auto"/>
        <w:ind w:left="576" w:right="1088" w:hanging="10"/>
        <w:jc w:val="both"/>
      </w:pPr>
      <w:r>
        <w:rPr>
          <w:rFonts w:ascii="Times New Roman" w:eastAsia="Times New Roman" w:hAnsi="Times New Roman" w:cs="Times New Roman"/>
          <w:sz w:val="28"/>
        </w:rPr>
        <w:t>Professor of Genetics</w:t>
      </w:r>
      <w:r w:rsidR="00664B65">
        <w:rPr>
          <w:rFonts w:ascii="Times New Roman" w:eastAsia="Times New Roman" w:hAnsi="Times New Roman" w:cs="Times New Roman"/>
          <w:sz w:val="28"/>
        </w:rPr>
        <w:t>&amp; Molecular Biology.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14:paraId="5212DB94" w14:textId="488E466E" w:rsidR="008F3877" w:rsidRDefault="00D00C72">
      <w:pPr>
        <w:spacing w:after="13" w:line="248" w:lineRule="auto"/>
        <w:ind w:left="576" w:right="1088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Home Address</w:t>
      </w:r>
      <w:r>
        <w:rPr>
          <w:rFonts w:ascii="Times New Roman" w:eastAsia="Times New Roman" w:hAnsi="Times New Roman" w:cs="Times New Roman"/>
          <w:sz w:val="28"/>
        </w:rPr>
        <w:t>: Molecular Genetic</w:t>
      </w:r>
      <w:r w:rsidR="00664B65">
        <w:rPr>
          <w:rFonts w:ascii="Times New Roman" w:eastAsia="Times New Roman" w:hAnsi="Times New Roman" w:cs="Times New Roman"/>
          <w:sz w:val="28"/>
        </w:rPr>
        <w:t>s</w:t>
      </w:r>
      <w:r>
        <w:rPr>
          <w:rFonts w:ascii="Times New Roman" w:eastAsia="Times New Roman" w:hAnsi="Times New Roman" w:cs="Times New Roman"/>
          <w:sz w:val="28"/>
        </w:rPr>
        <w:t xml:space="preserve"> Laboratory, Faculty of Sciences  </w:t>
      </w:r>
    </w:p>
    <w:p w14:paraId="387EA6F1" w14:textId="77777777" w:rsidR="008F3877" w:rsidRDefault="00D00C72" w:rsidP="00C17F15">
      <w:pPr>
        <w:spacing w:after="13" w:line="248" w:lineRule="auto"/>
        <w:ind w:left="1297" w:right="108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Sohag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University</w:t>
      </w:r>
      <w:r w:rsidR="00C17F1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C17F15">
        <w:rPr>
          <w:rFonts w:ascii="Times New Roman" w:eastAsia="Times New Roman" w:hAnsi="Times New Roman" w:cs="Times New Roman"/>
          <w:sz w:val="28"/>
        </w:rPr>
        <w:t>Sohag</w:t>
      </w:r>
      <w:proofErr w:type="spellEnd"/>
      <w:r w:rsidR="00C17F15">
        <w:rPr>
          <w:rFonts w:ascii="Times New Roman" w:eastAsia="Times New Roman" w:hAnsi="Times New Roman" w:cs="Times New Roman"/>
          <w:sz w:val="28"/>
        </w:rPr>
        <w:t xml:space="preserve"> 82524,</w:t>
      </w:r>
      <w:r>
        <w:rPr>
          <w:rFonts w:ascii="Times New Roman" w:eastAsia="Times New Roman" w:hAnsi="Times New Roman" w:cs="Times New Roman"/>
          <w:sz w:val="28"/>
        </w:rPr>
        <w:t xml:space="preserve"> Egypt. </w:t>
      </w:r>
    </w:p>
    <w:p w14:paraId="6DD72DC9" w14:textId="77777777" w:rsidR="008F3877" w:rsidRDefault="00D00C72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30467BC" w14:textId="77777777" w:rsidR="008F3877" w:rsidRDefault="00D00C72" w:rsidP="00C359F0">
      <w:pPr>
        <w:spacing w:after="13" w:line="248" w:lineRule="auto"/>
        <w:ind w:left="576" w:right="1088" w:hanging="10"/>
        <w:jc w:val="both"/>
      </w:pPr>
      <w:r>
        <w:rPr>
          <w:rFonts w:ascii="Times New Roman" w:eastAsia="Times New Roman" w:hAnsi="Times New Roman" w:cs="Times New Roman"/>
          <w:sz w:val="28"/>
        </w:rPr>
        <w:t>Work Phone: +</w:t>
      </w:r>
      <w:r w:rsidR="00C359F0">
        <w:rPr>
          <w:rFonts w:ascii="Times New Roman" w:eastAsia="Times New Roman" w:hAnsi="Times New Roman" w:cs="Times New Roman"/>
          <w:sz w:val="28"/>
        </w:rPr>
        <w:t>20934601950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B0C90E9" w14:textId="77777777" w:rsidR="008F3877" w:rsidRDefault="00C359F0" w:rsidP="00C359F0">
      <w:pPr>
        <w:spacing w:after="13" w:line="248" w:lineRule="auto"/>
        <w:ind w:left="576" w:right="1088" w:hanging="10"/>
        <w:jc w:val="both"/>
      </w:pPr>
      <w:r>
        <w:rPr>
          <w:rFonts w:ascii="Times New Roman" w:eastAsia="Times New Roman" w:hAnsi="Times New Roman" w:cs="Times New Roman"/>
          <w:sz w:val="28"/>
        </w:rPr>
        <w:t>Fax number: +20934601159</w:t>
      </w:r>
      <w:r w:rsidR="00D00C72">
        <w:rPr>
          <w:rFonts w:ascii="Times New Roman" w:eastAsia="Times New Roman" w:hAnsi="Times New Roman" w:cs="Times New Roman"/>
          <w:sz w:val="28"/>
        </w:rPr>
        <w:t xml:space="preserve"> </w:t>
      </w:r>
    </w:p>
    <w:p w14:paraId="7C1FE6A0" w14:textId="77777777" w:rsidR="008F3877" w:rsidRDefault="00C359F0">
      <w:pPr>
        <w:spacing w:after="13" w:line="248" w:lineRule="auto"/>
        <w:ind w:left="576" w:right="1088" w:hanging="10"/>
        <w:jc w:val="both"/>
      </w:pPr>
      <w:r>
        <w:rPr>
          <w:rFonts w:ascii="Times New Roman" w:eastAsia="Times New Roman" w:hAnsi="Times New Roman" w:cs="Times New Roman"/>
          <w:sz w:val="28"/>
        </w:rPr>
        <w:t>Cellular        : +201013793306</w:t>
      </w:r>
      <w:r w:rsidR="00D00C72">
        <w:rPr>
          <w:rFonts w:ascii="Times New Roman" w:eastAsia="Times New Roman" w:hAnsi="Times New Roman" w:cs="Times New Roman"/>
          <w:sz w:val="28"/>
        </w:rPr>
        <w:t xml:space="preserve"> </w:t>
      </w:r>
    </w:p>
    <w:p w14:paraId="6EDF79DD" w14:textId="4C07E142" w:rsidR="008F3877" w:rsidRDefault="00D00C72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E-mail  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titohabib99@yahoo.</w:t>
      </w:r>
      <w:r w:rsidR="00FE53FA"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c</w:t>
      </w:r>
      <w:r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om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E53094D" w14:textId="2607E45E" w:rsidR="008F3877" w:rsidRDefault="00D00C72" w:rsidP="002110BC">
      <w:pPr>
        <w:tabs>
          <w:tab w:val="center" w:pos="566"/>
          <w:tab w:val="center" w:pos="1980"/>
          <w:tab w:val="center" w:pos="3476"/>
        </w:tabs>
        <w:spacing w:after="13" w:line="248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: </w:t>
      </w:r>
      <w:r w:rsidRPr="00FE53FA"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titohabib</w:t>
      </w:r>
      <w:r w:rsidR="002110BC" w:rsidRPr="00FE53FA"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99</w:t>
      </w:r>
      <w:r w:rsidRPr="00FE53FA"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@sci</w:t>
      </w:r>
      <w:r w:rsidR="002110BC" w:rsidRPr="00FE53FA"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ence.</w:t>
      </w:r>
      <w:r w:rsidRPr="00FE53FA"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sohag.edu.eg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29885BF" w14:textId="77777777" w:rsidR="008F3877" w:rsidRDefault="00D00C72">
      <w:pPr>
        <w:spacing w:after="13" w:line="248" w:lineRule="auto"/>
        <w:ind w:left="576" w:right="1088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Citizenship</w:t>
      </w:r>
      <w:r>
        <w:rPr>
          <w:rFonts w:ascii="Times New Roman" w:eastAsia="Times New Roman" w:hAnsi="Times New Roman" w:cs="Times New Roman"/>
          <w:sz w:val="28"/>
        </w:rPr>
        <w:t xml:space="preserve">:  Egyptian                         </w:t>
      </w:r>
      <w:r>
        <w:rPr>
          <w:rFonts w:ascii="Times New Roman" w:eastAsia="Times New Roman" w:hAnsi="Times New Roman" w:cs="Times New Roman"/>
          <w:b/>
          <w:sz w:val="28"/>
        </w:rPr>
        <w:t>DOB</w:t>
      </w:r>
      <w:r>
        <w:rPr>
          <w:rFonts w:ascii="Times New Roman" w:eastAsia="Times New Roman" w:hAnsi="Times New Roman" w:cs="Times New Roman"/>
          <w:sz w:val="28"/>
        </w:rPr>
        <w:t xml:space="preserve">:  Sep. 07, 1961                                 </w:t>
      </w:r>
    </w:p>
    <w:p w14:paraId="1EC9135C" w14:textId="2D05CE8C" w:rsidR="008F3877" w:rsidRDefault="00D00C72" w:rsidP="002110BC">
      <w:pPr>
        <w:spacing w:after="0"/>
        <w:ind w:left="566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Education: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22F868C5" w14:textId="0C752E65" w:rsidR="008F3877" w:rsidRDefault="00D00C72">
      <w:pPr>
        <w:spacing w:after="13" w:line="248" w:lineRule="auto"/>
        <w:ind w:left="576" w:right="1088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B.Sc.</w:t>
      </w:r>
      <w:r>
        <w:rPr>
          <w:rFonts w:ascii="Times New Roman" w:eastAsia="Times New Roman" w:hAnsi="Times New Roman" w:cs="Times New Roman"/>
          <w:sz w:val="28"/>
        </w:rPr>
        <w:t xml:space="preserve"> 1984 (Zoology), Faculty of Science, </w:t>
      </w:r>
      <w:proofErr w:type="spellStart"/>
      <w:r>
        <w:rPr>
          <w:rFonts w:ascii="Times New Roman" w:eastAsia="Times New Roman" w:hAnsi="Times New Roman" w:cs="Times New Roman"/>
          <w:sz w:val="28"/>
        </w:rPr>
        <w:t>Assuit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</w:t>
      </w:r>
      <w:r w:rsidR="001C5BDC">
        <w:rPr>
          <w:rFonts w:ascii="Times New Roman" w:eastAsia="Times New Roman" w:hAnsi="Times New Roman" w:cs="Times New Roman"/>
          <w:sz w:val="28"/>
        </w:rPr>
        <w:t>ni</w:t>
      </w:r>
      <w:r>
        <w:rPr>
          <w:rFonts w:ascii="Times New Roman" w:eastAsia="Times New Roman" w:hAnsi="Times New Roman" w:cs="Times New Roman"/>
          <w:sz w:val="28"/>
        </w:rPr>
        <w:t xml:space="preserve">versity, Egypt. </w:t>
      </w:r>
    </w:p>
    <w:p w14:paraId="2ED817D2" w14:textId="3549A402" w:rsidR="00C17F15" w:rsidRDefault="00D00C72">
      <w:pPr>
        <w:spacing w:after="13" w:line="248" w:lineRule="auto"/>
        <w:ind w:left="576" w:right="679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M.Sc.</w:t>
      </w:r>
      <w:r>
        <w:rPr>
          <w:rFonts w:ascii="Times New Roman" w:eastAsia="Times New Roman" w:hAnsi="Times New Roman" w:cs="Times New Roman"/>
          <w:sz w:val="28"/>
        </w:rPr>
        <w:t xml:space="preserve"> 1992 (Ecological Genetics), Faculty of Science, </w:t>
      </w:r>
      <w:proofErr w:type="spellStart"/>
      <w:r>
        <w:rPr>
          <w:rFonts w:ascii="Times New Roman" w:eastAsia="Times New Roman" w:hAnsi="Times New Roman" w:cs="Times New Roman"/>
          <w:sz w:val="28"/>
        </w:rPr>
        <w:t>Assuit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</w:t>
      </w:r>
      <w:r w:rsidR="001C5BDC">
        <w:rPr>
          <w:rFonts w:ascii="Times New Roman" w:eastAsia="Times New Roman" w:hAnsi="Times New Roman" w:cs="Times New Roman"/>
          <w:sz w:val="28"/>
        </w:rPr>
        <w:t>ni</w:t>
      </w:r>
      <w:r>
        <w:rPr>
          <w:rFonts w:ascii="Times New Roman" w:eastAsia="Times New Roman" w:hAnsi="Times New Roman" w:cs="Times New Roman"/>
          <w:sz w:val="28"/>
        </w:rPr>
        <w:t xml:space="preserve">versity, Egypt. </w:t>
      </w:r>
    </w:p>
    <w:p w14:paraId="3316AD5B" w14:textId="6F8DAB39" w:rsidR="004F40D7" w:rsidRDefault="00D00C72" w:rsidP="00664B65">
      <w:pPr>
        <w:spacing w:after="13" w:line="248" w:lineRule="auto"/>
        <w:ind w:left="576" w:right="679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Ph.D.</w:t>
      </w:r>
      <w:r>
        <w:rPr>
          <w:rFonts w:ascii="Times New Roman" w:eastAsia="Times New Roman" w:hAnsi="Times New Roman" w:cs="Times New Roman"/>
          <w:sz w:val="28"/>
        </w:rPr>
        <w:t xml:space="preserve"> 1999 (</w:t>
      </w:r>
      <w:r w:rsidR="00664B65">
        <w:rPr>
          <w:rFonts w:ascii="Times New Roman" w:eastAsia="Times New Roman" w:hAnsi="Times New Roman" w:cs="Times New Roman"/>
          <w:sz w:val="28"/>
        </w:rPr>
        <w:t>Environmental Risk Assessment</w:t>
      </w:r>
      <w:r>
        <w:rPr>
          <w:rFonts w:ascii="Times New Roman" w:eastAsia="Times New Roman" w:hAnsi="Times New Roman" w:cs="Times New Roman"/>
          <w:sz w:val="28"/>
        </w:rPr>
        <w:t>), Faculty of Science, South Valley/ Texas A&amp;M University Scholarship (</w:t>
      </w:r>
      <w:r w:rsidR="00664B65">
        <w:rPr>
          <w:rFonts w:ascii="Times New Roman" w:eastAsia="Times New Roman" w:hAnsi="Times New Roman" w:cs="Times New Roman"/>
          <w:sz w:val="28"/>
        </w:rPr>
        <w:t xml:space="preserve">March </w:t>
      </w:r>
      <w:r>
        <w:rPr>
          <w:rFonts w:ascii="Times New Roman" w:eastAsia="Times New Roman" w:hAnsi="Times New Roman" w:cs="Times New Roman"/>
          <w:sz w:val="28"/>
        </w:rPr>
        <w:t>1996</w:t>
      </w:r>
      <w:r w:rsidR="00664B65">
        <w:rPr>
          <w:rFonts w:ascii="Times New Roman" w:eastAsia="Times New Roman" w:hAnsi="Times New Roman" w:cs="Times New Roman"/>
          <w:sz w:val="28"/>
        </w:rPr>
        <w:t xml:space="preserve"> till May </w:t>
      </w:r>
      <w:r>
        <w:rPr>
          <w:rFonts w:ascii="Times New Roman" w:eastAsia="Times New Roman" w:hAnsi="Times New Roman" w:cs="Times New Roman"/>
          <w:sz w:val="28"/>
        </w:rPr>
        <w:t>1998).</w:t>
      </w:r>
    </w:p>
    <w:p w14:paraId="08053C47" w14:textId="62BD7238" w:rsidR="008F3877" w:rsidRDefault="004F40D7" w:rsidP="00664B65">
      <w:pPr>
        <w:spacing w:after="13" w:line="248" w:lineRule="auto"/>
        <w:ind w:left="576" w:right="679" w:hanging="10"/>
        <w:jc w:val="both"/>
        <w:rPr>
          <w:rFonts w:ascii="Times New Roman" w:eastAsia="Times New Roman" w:hAnsi="Times New Roman" w:cs="Times New Roman"/>
          <w:sz w:val="28"/>
        </w:rPr>
      </w:pPr>
      <w:r w:rsidRPr="00AB6329">
        <w:rPr>
          <w:rFonts w:ascii="Times New Roman" w:eastAsia="Times New Roman" w:hAnsi="Times New Roman" w:cs="Times New Roman"/>
          <w:b/>
          <w:bCs/>
          <w:sz w:val="28"/>
        </w:rPr>
        <w:t>Assistant Professor</w:t>
      </w:r>
      <w:r w:rsidRPr="004F40D7">
        <w:rPr>
          <w:rFonts w:ascii="Times New Roman" w:eastAsia="Times New Roman" w:hAnsi="Times New Roman" w:cs="Times New Roman"/>
          <w:sz w:val="28"/>
        </w:rPr>
        <w:t xml:space="preserve"> of </w:t>
      </w:r>
      <w:r w:rsidR="00664B65">
        <w:rPr>
          <w:rFonts w:ascii="Times New Roman" w:eastAsia="Times New Roman" w:hAnsi="Times New Roman" w:cs="Times New Roman"/>
          <w:sz w:val="28"/>
        </w:rPr>
        <w:t>Genetics &amp; Molecular Biology</w:t>
      </w:r>
      <w:r>
        <w:rPr>
          <w:rFonts w:ascii="Times New Roman" w:eastAsia="Times New Roman" w:hAnsi="Times New Roman" w:cs="Times New Roman"/>
          <w:sz w:val="28"/>
        </w:rPr>
        <w:t xml:space="preserve">, Zoology </w:t>
      </w:r>
      <w:r w:rsidR="001C5BDC">
        <w:rPr>
          <w:rFonts w:ascii="Times New Roman" w:eastAsia="Times New Roman" w:hAnsi="Times New Roman" w:cs="Times New Roman"/>
          <w:sz w:val="28"/>
        </w:rPr>
        <w:t>D</w:t>
      </w:r>
      <w:r>
        <w:rPr>
          <w:rFonts w:ascii="Times New Roman" w:eastAsia="Times New Roman" w:hAnsi="Times New Roman" w:cs="Times New Roman"/>
          <w:sz w:val="28"/>
        </w:rPr>
        <w:t xml:space="preserve">epartment, Faculty of Science, </w:t>
      </w:r>
      <w:proofErr w:type="spellStart"/>
      <w:r>
        <w:rPr>
          <w:rFonts w:ascii="Times New Roman" w:eastAsia="Times New Roman" w:hAnsi="Times New Roman" w:cs="Times New Roman"/>
          <w:sz w:val="28"/>
        </w:rPr>
        <w:t>Sohag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University, EGYPT, (2007-2011).</w:t>
      </w:r>
      <w:r w:rsidR="00664B65">
        <w:rPr>
          <w:rFonts w:ascii="Times New Roman" w:eastAsia="Times New Roman" w:hAnsi="Times New Roman" w:cs="Times New Roman"/>
          <w:sz w:val="28"/>
        </w:rPr>
        <w:t xml:space="preserve"> </w:t>
      </w:r>
    </w:p>
    <w:p w14:paraId="4BE61675" w14:textId="0FCA4C7E" w:rsidR="00664B65" w:rsidRDefault="00664B65" w:rsidP="00664B65">
      <w:pPr>
        <w:spacing w:after="13" w:line="248" w:lineRule="auto"/>
        <w:ind w:left="576" w:right="679" w:hanging="10"/>
        <w:jc w:val="both"/>
        <w:rPr>
          <w:rFonts w:ascii="Times New Roman" w:eastAsia="Times New Roman" w:hAnsi="Times New Roman" w:cs="Times New Roman"/>
          <w:sz w:val="28"/>
        </w:rPr>
      </w:pPr>
      <w:r w:rsidRPr="00AB6329">
        <w:rPr>
          <w:rFonts w:ascii="Times New Roman" w:eastAsia="Times New Roman" w:hAnsi="Times New Roman" w:cs="Times New Roman"/>
          <w:b/>
          <w:bCs/>
          <w:sz w:val="28"/>
        </w:rPr>
        <w:t>Professor</w:t>
      </w:r>
      <w:r w:rsidRPr="004F40D7">
        <w:rPr>
          <w:rFonts w:ascii="Times New Roman" w:eastAsia="Times New Roman" w:hAnsi="Times New Roman" w:cs="Times New Roman"/>
          <w:sz w:val="28"/>
        </w:rPr>
        <w:t xml:space="preserve"> of </w:t>
      </w:r>
      <w:r>
        <w:rPr>
          <w:rFonts w:ascii="Times New Roman" w:eastAsia="Times New Roman" w:hAnsi="Times New Roman" w:cs="Times New Roman"/>
          <w:sz w:val="28"/>
        </w:rPr>
        <w:t xml:space="preserve">Genetics &amp; Molecular Biology, Zoology </w:t>
      </w:r>
      <w:r w:rsidR="001C5BDC">
        <w:rPr>
          <w:rFonts w:ascii="Times New Roman" w:eastAsia="Times New Roman" w:hAnsi="Times New Roman" w:cs="Times New Roman"/>
          <w:sz w:val="28"/>
        </w:rPr>
        <w:t>D</w:t>
      </w:r>
      <w:r>
        <w:rPr>
          <w:rFonts w:ascii="Times New Roman" w:eastAsia="Times New Roman" w:hAnsi="Times New Roman" w:cs="Times New Roman"/>
          <w:sz w:val="28"/>
        </w:rPr>
        <w:t xml:space="preserve">epartment, Faculty of Science, </w:t>
      </w:r>
      <w:proofErr w:type="spellStart"/>
      <w:r>
        <w:rPr>
          <w:rFonts w:ascii="Times New Roman" w:eastAsia="Times New Roman" w:hAnsi="Times New Roman" w:cs="Times New Roman"/>
          <w:sz w:val="28"/>
        </w:rPr>
        <w:t>Sohag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University, EGYPT, (2016). </w:t>
      </w:r>
    </w:p>
    <w:p w14:paraId="54F855DA" w14:textId="77777777" w:rsidR="008F3877" w:rsidRDefault="00D00C72" w:rsidP="00664B65">
      <w:pPr>
        <w:spacing w:before="240" w:after="0"/>
        <w:ind w:left="561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Honors and </w:t>
      </w:r>
      <w:r w:rsidR="00664B65">
        <w:rPr>
          <w:rFonts w:ascii="Times New Roman" w:eastAsia="Times New Roman" w:hAnsi="Times New Roman" w:cs="Times New Roman"/>
          <w:b/>
          <w:sz w:val="28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wards: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60273BF" w14:textId="37EEBC87" w:rsidR="008F3877" w:rsidRDefault="00D00C72" w:rsidP="00664B65">
      <w:pPr>
        <w:numPr>
          <w:ilvl w:val="0"/>
          <w:numId w:val="1"/>
        </w:numPr>
        <w:spacing w:after="13" w:line="248" w:lineRule="auto"/>
        <w:ind w:right="1088" w:hanging="360"/>
        <w:jc w:val="both"/>
      </w:pPr>
      <w:r>
        <w:rPr>
          <w:rFonts w:ascii="Times New Roman" w:eastAsia="Times New Roman" w:hAnsi="Times New Roman" w:cs="Times New Roman"/>
          <w:sz w:val="28"/>
        </w:rPr>
        <w:t>A sponsored scholarship member (4/3/41) by the Higher Education Ministry of Egypt to complete the requirements and get a Ph</w:t>
      </w:r>
      <w:r w:rsidR="00664B6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D</w:t>
      </w:r>
      <w:r w:rsidR="00664B6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in the field of </w:t>
      </w:r>
      <w:r w:rsidR="00664B65">
        <w:rPr>
          <w:rFonts w:ascii="Times New Roman" w:eastAsia="Times New Roman" w:hAnsi="Times New Roman" w:cs="Times New Roman"/>
          <w:sz w:val="28"/>
        </w:rPr>
        <w:t>Environmental Risk Assessment</w:t>
      </w:r>
      <w:r>
        <w:rPr>
          <w:rFonts w:ascii="Times New Roman" w:eastAsia="Times New Roman" w:hAnsi="Times New Roman" w:cs="Times New Roman"/>
          <w:sz w:val="28"/>
        </w:rPr>
        <w:t xml:space="preserve"> (Ph</w:t>
      </w:r>
      <w:r w:rsidR="00664B6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D</w:t>
      </w:r>
      <w:r w:rsidR="00664B6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Dissertation in </w:t>
      </w:r>
      <w:r w:rsidR="00664B65">
        <w:rPr>
          <w:rFonts w:ascii="Times New Roman" w:eastAsia="Times New Roman" w:hAnsi="Times New Roman" w:cs="Times New Roman"/>
          <w:sz w:val="28"/>
        </w:rPr>
        <w:t>December 1998</w:t>
      </w:r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14:paraId="352AF2A7" w14:textId="77777777" w:rsidR="005D16CC" w:rsidRPr="005D16CC" w:rsidRDefault="00E0151B" w:rsidP="00E0151B">
      <w:pPr>
        <w:numPr>
          <w:ilvl w:val="0"/>
          <w:numId w:val="1"/>
        </w:numPr>
        <w:spacing w:after="13" w:line="248" w:lineRule="auto"/>
        <w:ind w:right="1088" w:hanging="473"/>
        <w:jc w:val="both"/>
        <w:rPr>
          <w:color w:val="0000FF"/>
          <w:szCs w:val="30"/>
          <w:u w:val="single"/>
        </w:rPr>
      </w:pPr>
      <w:r w:rsidRPr="00275E12">
        <w:rPr>
          <w:rFonts w:ascii="Times New Roman" w:hAnsi="Times New Roman" w:cs="Times New Roman"/>
          <w:sz w:val="28"/>
        </w:rPr>
        <w:t>A reviewer for</w:t>
      </w:r>
      <w:r w:rsidR="005D16CC">
        <w:rPr>
          <w:rFonts w:asciiTheme="majorBidi" w:hAnsiTheme="majorBidi" w:cstheme="majorBidi"/>
        </w:rPr>
        <w:t>:</w:t>
      </w:r>
    </w:p>
    <w:p w14:paraId="1B3A7AD0" w14:textId="514682AA" w:rsidR="005D16CC" w:rsidRPr="00353A43" w:rsidRDefault="00E0151B" w:rsidP="005D16CC">
      <w:pPr>
        <w:numPr>
          <w:ilvl w:val="1"/>
          <w:numId w:val="1"/>
        </w:numPr>
        <w:spacing w:after="13" w:line="248" w:lineRule="auto"/>
        <w:ind w:right="1088" w:hanging="90"/>
        <w:jc w:val="both"/>
        <w:rPr>
          <w:rStyle w:val="Hyperlink"/>
          <w:szCs w:val="30"/>
          <w:u w:val="none"/>
        </w:rPr>
      </w:pPr>
      <w:r w:rsidRPr="00353A43">
        <w:rPr>
          <w:rStyle w:val="Hyperlink"/>
          <w:b/>
          <w:bCs/>
          <w:szCs w:val="30"/>
          <w:u w:val="none"/>
        </w:rPr>
        <w:t>SVU-International Journal of Veterinary Sciences</w:t>
      </w:r>
      <w:r w:rsidR="005D16CC" w:rsidRPr="00353A43">
        <w:rPr>
          <w:rStyle w:val="Hyperlink"/>
          <w:b/>
          <w:bCs/>
          <w:szCs w:val="30"/>
          <w:u w:val="none"/>
        </w:rPr>
        <w:t xml:space="preserve">. </w:t>
      </w:r>
      <w:r w:rsidR="00353A43">
        <w:rPr>
          <w:rStyle w:val="Hyperlink"/>
          <w:b/>
          <w:bCs/>
          <w:szCs w:val="30"/>
          <w:u w:val="none"/>
        </w:rPr>
        <w:t xml:space="preserve">ISSN: </w:t>
      </w:r>
      <w:r w:rsidR="00353A43" w:rsidRPr="00353A43">
        <w:rPr>
          <w:rStyle w:val="Hyperlink"/>
          <w:szCs w:val="30"/>
          <w:u w:val="none"/>
        </w:rPr>
        <w:t>2535-1826</w:t>
      </w:r>
      <w:r w:rsidR="00353A43">
        <w:rPr>
          <w:rStyle w:val="Hyperlink"/>
          <w:szCs w:val="30"/>
          <w:u w:val="none"/>
        </w:rPr>
        <w:t>.</w:t>
      </w:r>
    </w:p>
    <w:p w14:paraId="0950DC38" w14:textId="4A56B4C5" w:rsidR="00E0151B" w:rsidRPr="00353A43" w:rsidRDefault="005D16CC" w:rsidP="005D16CC">
      <w:pPr>
        <w:numPr>
          <w:ilvl w:val="1"/>
          <w:numId w:val="1"/>
        </w:numPr>
        <w:spacing w:after="13" w:line="248" w:lineRule="auto"/>
        <w:ind w:right="1088" w:hanging="90"/>
        <w:jc w:val="both"/>
        <w:rPr>
          <w:rStyle w:val="Hyperlink"/>
          <w:szCs w:val="30"/>
          <w:u w:val="none"/>
        </w:rPr>
      </w:pPr>
      <w:r w:rsidRPr="00353A43">
        <w:rPr>
          <w:rStyle w:val="Hyperlink"/>
          <w:b/>
          <w:bCs/>
          <w:szCs w:val="30"/>
          <w:u w:val="none"/>
        </w:rPr>
        <w:t>Research Journal of Applied Biotechnology (RJAB)</w:t>
      </w:r>
      <w:r w:rsidRPr="00353A43">
        <w:rPr>
          <w:rStyle w:val="Hyperlink"/>
          <w:szCs w:val="30"/>
          <w:u w:val="none"/>
        </w:rPr>
        <w:t>.</w:t>
      </w:r>
      <w:r w:rsidR="00353A43">
        <w:rPr>
          <w:rStyle w:val="Hyperlink"/>
          <w:szCs w:val="30"/>
          <w:u w:val="none"/>
        </w:rPr>
        <w:t xml:space="preserve"> </w:t>
      </w:r>
      <w:r w:rsidR="00353A43" w:rsidRPr="00353A43">
        <w:rPr>
          <w:rStyle w:val="Hyperlink"/>
          <w:b/>
          <w:bCs/>
          <w:szCs w:val="30"/>
          <w:u w:val="none"/>
        </w:rPr>
        <w:t>ISSN:</w:t>
      </w:r>
      <w:r w:rsidR="00353A43">
        <w:rPr>
          <w:rStyle w:val="Hyperlink"/>
          <w:szCs w:val="30"/>
          <w:u w:val="none"/>
        </w:rPr>
        <w:t xml:space="preserve"> 2356-9433.</w:t>
      </w:r>
    </w:p>
    <w:p w14:paraId="3CA906B1" w14:textId="3B007BF2" w:rsidR="00353A43" w:rsidRPr="005D16CC" w:rsidRDefault="00721D25" w:rsidP="005D16CC">
      <w:pPr>
        <w:numPr>
          <w:ilvl w:val="1"/>
          <w:numId w:val="1"/>
        </w:numPr>
        <w:spacing w:after="13" w:line="248" w:lineRule="auto"/>
        <w:ind w:right="1088" w:hanging="90"/>
        <w:jc w:val="both"/>
        <w:rPr>
          <w:rStyle w:val="Hyperlink"/>
          <w:szCs w:val="30"/>
        </w:rPr>
      </w:pPr>
      <w:hyperlink r:id="rId6" w:tgtFrame="_blank" w:history="1">
        <w:r w:rsidR="00353A43">
          <w:rPr>
            <w:rStyle w:val="Hyperlink"/>
            <w:rFonts w:ascii="Arial" w:hAnsi="Arial" w:cs="Arial"/>
            <w:sz w:val="20"/>
            <w:szCs w:val="20"/>
            <w:u w:val="none"/>
            <w:shd w:val="clear" w:color="auto" w:fill="FFFFFF"/>
          </w:rPr>
          <w:t>International Journal of Medical and Pharmaceutical Case Reports</w:t>
        </w:r>
      </w:hyperlink>
      <w:r w:rsidR="00353A43">
        <w:t xml:space="preserve">; </w:t>
      </w:r>
      <w:r w:rsidR="00353A43" w:rsidRPr="00353A43">
        <w:rPr>
          <w:rStyle w:val="Hyperlink"/>
          <w:b/>
          <w:bCs/>
          <w:szCs w:val="30"/>
          <w:u w:val="none"/>
        </w:rPr>
        <w:t>ISSN:</w:t>
      </w:r>
      <w:r w:rsidR="00353A43" w:rsidRPr="00353A43">
        <w:rPr>
          <w:rStyle w:val="Hyperlink"/>
          <w:szCs w:val="30"/>
          <w:u w:val="none"/>
        </w:rPr>
        <w:t> 2394-109X</w:t>
      </w:r>
    </w:p>
    <w:p w14:paraId="2C2C727B" w14:textId="77777777" w:rsidR="00E0151B" w:rsidRPr="00275E12" w:rsidRDefault="00E0151B" w:rsidP="00E0151B">
      <w:pPr>
        <w:numPr>
          <w:ilvl w:val="0"/>
          <w:numId w:val="1"/>
        </w:numPr>
        <w:spacing w:after="13" w:line="248" w:lineRule="auto"/>
        <w:ind w:right="1088" w:hanging="473"/>
        <w:jc w:val="both"/>
        <w:rPr>
          <w:rFonts w:ascii="Times New Roman" w:eastAsia="Times New Roman" w:hAnsi="Times New Roman" w:cs="Times New Roman"/>
          <w:sz w:val="28"/>
        </w:rPr>
      </w:pPr>
      <w:r w:rsidRPr="00275E12">
        <w:rPr>
          <w:rFonts w:ascii="Times New Roman" w:eastAsia="Times New Roman" w:hAnsi="Times New Roman" w:cs="Times New Roman"/>
          <w:sz w:val="28"/>
        </w:rPr>
        <w:t xml:space="preserve">Examiner member of Faculty Promotion Committees, Supreme Council of Universities, </w:t>
      </w:r>
      <w:r>
        <w:rPr>
          <w:rFonts w:ascii="Times New Roman" w:eastAsia="Times New Roman" w:hAnsi="Times New Roman" w:cs="Times New Roman"/>
          <w:sz w:val="28"/>
        </w:rPr>
        <w:t xml:space="preserve">Cairo University, </w:t>
      </w:r>
      <w:r w:rsidRPr="00275E12">
        <w:rPr>
          <w:rFonts w:ascii="Times New Roman" w:eastAsia="Times New Roman" w:hAnsi="Times New Roman" w:cs="Times New Roman"/>
          <w:sz w:val="28"/>
        </w:rPr>
        <w:t>13th session, 2019-2022.</w:t>
      </w:r>
    </w:p>
    <w:p w14:paraId="451800EE" w14:textId="77777777" w:rsidR="008F3877" w:rsidRDefault="00D00C72" w:rsidP="00E0151B">
      <w:pPr>
        <w:spacing w:after="0"/>
        <w:ind w:left="561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Academic and professionals: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44E896E2" w14:textId="1B1D84B9" w:rsidR="008F3877" w:rsidRDefault="00D00C72" w:rsidP="006D6EC0">
      <w:pPr>
        <w:numPr>
          <w:ilvl w:val="0"/>
          <w:numId w:val="2"/>
        </w:numPr>
        <w:spacing w:after="13" w:line="248" w:lineRule="auto"/>
        <w:ind w:right="1088" w:hanging="473"/>
        <w:jc w:val="both"/>
      </w:pPr>
      <w:r>
        <w:rPr>
          <w:rFonts w:ascii="Times New Roman" w:eastAsia="Times New Roman" w:hAnsi="Times New Roman" w:cs="Times New Roman"/>
          <w:b/>
          <w:sz w:val="28"/>
        </w:rPr>
        <w:t>1986-1992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6D6EC0">
        <w:rPr>
          <w:rFonts w:ascii="Times New Roman" w:eastAsia="Times New Roman" w:hAnsi="Times New Roman" w:cs="Times New Roman"/>
          <w:sz w:val="28"/>
        </w:rPr>
        <w:t xml:space="preserve">A </w:t>
      </w:r>
      <w:r w:rsidR="006D6EC0" w:rsidRPr="006D6EC0">
        <w:rPr>
          <w:rFonts w:ascii="Times New Roman" w:eastAsia="Times New Roman" w:hAnsi="Times New Roman" w:cs="Times New Roman"/>
          <w:sz w:val="28"/>
        </w:rPr>
        <w:t>Demonstrator</w:t>
      </w:r>
      <w:r>
        <w:rPr>
          <w:rFonts w:ascii="Times New Roman" w:eastAsia="Times New Roman" w:hAnsi="Times New Roman" w:cs="Times New Roman"/>
          <w:sz w:val="28"/>
        </w:rPr>
        <w:t xml:space="preserve">- Faculty of </w:t>
      </w:r>
      <w:r w:rsidR="001C5BDC">
        <w:rPr>
          <w:rFonts w:ascii="Times New Roman" w:eastAsia="Times New Roman" w:hAnsi="Times New Roman" w:cs="Times New Roman"/>
          <w:sz w:val="28"/>
        </w:rPr>
        <w:t>S</w:t>
      </w:r>
      <w:r>
        <w:rPr>
          <w:rFonts w:ascii="Times New Roman" w:eastAsia="Times New Roman" w:hAnsi="Times New Roman" w:cs="Times New Roman"/>
          <w:sz w:val="28"/>
        </w:rPr>
        <w:t xml:space="preserve">cience, </w:t>
      </w:r>
      <w:proofErr w:type="spellStart"/>
      <w:r>
        <w:rPr>
          <w:rFonts w:ascii="Times New Roman" w:eastAsia="Times New Roman" w:hAnsi="Times New Roman" w:cs="Times New Roman"/>
          <w:sz w:val="28"/>
        </w:rPr>
        <w:t>Assuit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sz w:val="28"/>
        </w:rPr>
        <w:t>Sohag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Egypt. </w:t>
      </w:r>
    </w:p>
    <w:p w14:paraId="29F12F93" w14:textId="77777777" w:rsidR="008F3877" w:rsidRDefault="00D00C72" w:rsidP="006D6EC0">
      <w:pPr>
        <w:numPr>
          <w:ilvl w:val="0"/>
          <w:numId w:val="2"/>
        </w:numPr>
        <w:spacing w:after="13" w:line="248" w:lineRule="auto"/>
        <w:ind w:right="1088" w:hanging="473"/>
        <w:jc w:val="both"/>
      </w:pPr>
      <w:r>
        <w:rPr>
          <w:rFonts w:ascii="Times New Roman" w:eastAsia="Times New Roman" w:hAnsi="Times New Roman" w:cs="Times New Roman"/>
          <w:b/>
          <w:sz w:val="28"/>
        </w:rPr>
        <w:t>1992-1996:</w:t>
      </w:r>
      <w:r w:rsidR="006D6EC0">
        <w:rPr>
          <w:rFonts w:ascii="Times New Roman" w:eastAsia="Times New Roman" w:hAnsi="Times New Roman" w:cs="Times New Roman"/>
          <w:sz w:val="28"/>
        </w:rPr>
        <w:t xml:space="preserve"> Assistant lecturer</w:t>
      </w:r>
      <w:r>
        <w:rPr>
          <w:rFonts w:ascii="Times New Roman" w:eastAsia="Times New Roman" w:hAnsi="Times New Roman" w:cs="Times New Roman"/>
          <w:sz w:val="28"/>
        </w:rPr>
        <w:t xml:space="preserve">- Faculty of </w:t>
      </w:r>
      <w:r w:rsidR="006D6EC0">
        <w:rPr>
          <w:rFonts w:ascii="Times New Roman" w:eastAsia="Times New Roman" w:hAnsi="Times New Roman" w:cs="Times New Roman"/>
          <w:sz w:val="28"/>
        </w:rPr>
        <w:t xml:space="preserve">Science, </w:t>
      </w:r>
      <w:proofErr w:type="spellStart"/>
      <w:r>
        <w:rPr>
          <w:rFonts w:ascii="Times New Roman" w:eastAsia="Times New Roman" w:hAnsi="Times New Roman" w:cs="Times New Roman"/>
          <w:sz w:val="28"/>
        </w:rPr>
        <w:t>Assuit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sz w:val="28"/>
        </w:rPr>
        <w:t>Sohag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Egypt. </w:t>
      </w:r>
    </w:p>
    <w:p w14:paraId="24BADB38" w14:textId="77777777" w:rsidR="008F3877" w:rsidRDefault="00D00C72">
      <w:pPr>
        <w:numPr>
          <w:ilvl w:val="0"/>
          <w:numId w:val="2"/>
        </w:numPr>
        <w:spacing w:after="13" w:line="248" w:lineRule="auto"/>
        <w:ind w:right="1088" w:hanging="473"/>
        <w:jc w:val="both"/>
      </w:pPr>
      <w:r>
        <w:rPr>
          <w:rFonts w:ascii="Times New Roman" w:eastAsia="Times New Roman" w:hAnsi="Times New Roman" w:cs="Times New Roman"/>
          <w:b/>
          <w:sz w:val="28"/>
        </w:rPr>
        <w:t>1996-1998:</w:t>
      </w:r>
      <w:r>
        <w:rPr>
          <w:rFonts w:ascii="Times New Roman" w:eastAsia="Times New Roman" w:hAnsi="Times New Roman" w:cs="Times New Roman"/>
          <w:sz w:val="28"/>
        </w:rPr>
        <w:t xml:space="preserve"> Visiting Scholar- Department of Wildlife and Fisheries, Bryan-College Station, Texas A&amp;M University, USA.  </w:t>
      </w:r>
    </w:p>
    <w:p w14:paraId="2F78AB64" w14:textId="77777777" w:rsidR="008F3877" w:rsidRDefault="00D00C72">
      <w:pPr>
        <w:numPr>
          <w:ilvl w:val="0"/>
          <w:numId w:val="2"/>
        </w:numPr>
        <w:spacing w:after="13" w:line="248" w:lineRule="auto"/>
        <w:ind w:right="1088" w:hanging="473"/>
        <w:jc w:val="both"/>
      </w:pPr>
      <w:r>
        <w:rPr>
          <w:rFonts w:ascii="Times New Roman" w:eastAsia="Times New Roman" w:hAnsi="Times New Roman" w:cs="Times New Roman"/>
          <w:b/>
          <w:sz w:val="28"/>
        </w:rPr>
        <w:t>1999- 2005:</w:t>
      </w:r>
      <w:r>
        <w:rPr>
          <w:rFonts w:ascii="Times New Roman" w:eastAsia="Times New Roman" w:hAnsi="Times New Roman" w:cs="Times New Roman"/>
          <w:sz w:val="28"/>
        </w:rPr>
        <w:t xml:space="preserve"> Lecturer of Molecular Genetics, Faculty of Science, </w:t>
      </w:r>
      <w:proofErr w:type="spellStart"/>
      <w:r>
        <w:rPr>
          <w:rFonts w:ascii="Times New Roman" w:eastAsia="Times New Roman" w:hAnsi="Times New Roman" w:cs="Times New Roman"/>
          <w:sz w:val="28"/>
        </w:rPr>
        <w:t>Sohag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University, </w:t>
      </w:r>
      <w:proofErr w:type="spellStart"/>
      <w:r w:rsidR="006D6EC0">
        <w:rPr>
          <w:rFonts w:ascii="Times New Roman" w:eastAsia="Times New Roman" w:hAnsi="Times New Roman" w:cs="Times New Roman"/>
          <w:sz w:val="28"/>
        </w:rPr>
        <w:t>Sohag</w:t>
      </w:r>
      <w:proofErr w:type="spellEnd"/>
      <w:r w:rsidR="006D6EC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Egypt.  </w:t>
      </w:r>
    </w:p>
    <w:p w14:paraId="4353F012" w14:textId="77777777" w:rsidR="008F3877" w:rsidRDefault="00D00C72" w:rsidP="00664B65">
      <w:pPr>
        <w:numPr>
          <w:ilvl w:val="0"/>
          <w:numId w:val="2"/>
        </w:numPr>
        <w:spacing w:after="13" w:line="248" w:lineRule="auto"/>
        <w:ind w:right="1088" w:hanging="473"/>
        <w:jc w:val="both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2005-2011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884530">
        <w:rPr>
          <w:rFonts w:ascii="Times New Roman" w:eastAsia="Times New Roman" w:hAnsi="Times New Roman" w:cs="Times New Roman"/>
          <w:sz w:val="28"/>
        </w:rPr>
        <w:t xml:space="preserve">(6 years) </w:t>
      </w:r>
      <w:r w:rsidR="00664B65">
        <w:rPr>
          <w:rFonts w:ascii="Times New Roman" w:eastAsia="Times New Roman" w:hAnsi="Times New Roman" w:cs="Times New Roman"/>
          <w:sz w:val="28"/>
        </w:rPr>
        <w:t>Associate</w:t>
      </w:r>
      <w:r>
        <w:rPr>
          <w:rFonts w:ascii="Times New Roman" w:eastAsia="Times New Roman" w:hAnsi="Times New Roman" w:cs="Times New Roman"/>
          <w:sz w:val="28"/>
        </w:rPr>
        <w:t xml:space="preserve"> Professor of Genetics, Faculty of Science, Al-</w:t>
      </w:r>
      <w:proofErr w:type="spellStart"/>
      <w:r>
        <w:rPr>
          <w:rFonts w:ascii="Times New Roman" w:eastAsia="Times New Roman" w:hAnsi="Times New Roman" w:cs="Times New Roman"/>
          <w:sz w:val="28"/>
        </w:rPr>
        <w:t>Gabal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El-</w:t>
      </w:r>
      <w:proofErr w:type="spellStart"/>
      <w:r>
        <w:rPr>
          <w:rFonts w:ascii="Times New Roman" w:eastAsia="Times New Roman" w:hAnsi="Times New Roman" w:cs="Times New Roman"/>
          <w:sz w:val="28"/>
        </w:rPr>
        <w:t>Qarby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  <w:sz w:val="28"/>
        </w:rPr>
        <w:t>Mizda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F26DD1">
        <w:rPr>
          <w:rFonts w:ascii="Times New Roman" w:eastAsia="Times New Roman" w:hAnsi="Times New Roman" w:cs="Times New Roman"/>
          <w:sz w:val="28"/>
        </w:rPr>
        <w:t>Libya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062DCD17" w14:textId="77777777" w:rsidR="008F3877" w:rsidRDefault="00D00C72" w:rsidP="00AB6329">
      <w:pPr>
        <w:numPr>
          <w:ilvl w:val="0"/>
          <w:numId w:val="2"/>
        </w:numPr>
        <w:spacing w:after="13" w:line="248" w:lineRule="auto"/>
        <w:ind w:right="1088" w:hanging="473"/>
        <w:jc w:val="both"/>
      </w:pPr>
      <w:r>
        <w:rPr>
          <w:rFonts w:ascii="Times New Roman" w:eastAsia="Times New Roman" w:hAnsi="Times New Roman" w:cs="Times New Roman"/>
          <w:b/>
          <w:sz w:val="28"/>
        </w:rPr>
        <w:t>2011-2015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884530">
        <w:rPr>
          <w:rFonts w:ascii="Times New Roman" w:eastAsia="Times New Roman" w:hAnsi="Times New Roman" w:cs="Times New Roman"/>
          <w:sz w:val="28"/>
        </w:rPr>
        <w:t xml:space="preserve">(4 years) </w:t>
      </w:r>
      <w:r>
        <w:rPr>
          <w:rFonts w:ascii="Times New Roman" w:eastAsia="Times New Roman" w:hAnsi="Times New Roman" w:cs="Times New Roman"/>
          <w:sz w:val="28"/>
        </w:rPr>
        <w:t xml:space="preserve">Associate Professor of Molecular Genetics, Biology Department, Faculty of Science, </w:t>
      </w:r>
      <w:proofErr w:type="spellStart"/>
      <w:r>
        <w:rPr>
          <w:rFonts w:ascii="Times New Roman" w:eastAsia="Times New Roman" w:hAnsi="Times New Roman" w:cs="Times New Roman"/>
          <w:sz w:val="28"/>
        </w:rPr>
        <w:t>Al</w:t>
      </w:r>
      <w:r w:rsidR="004F40D7">
        <w:rPr>
          <w:rFonts w:ascii="Times New Roman" w:eastAsia="Times New Roman" w:hAnsi="Times New Roman" w:cs="Times New Roman"/>
          <w:sz w:val="28"/>
        </w:rPr>
        <w:t>b</w:t>
      </w:r>
      <w:r>
        <w:rPr>
          <w:rFonts w:ascii="Times New Roman" w:eastAsia="Times New Roman" w:hAnsi="Times New Roman" w:cs="Times New Roman"/>
          <w:sz w:val="28"/>
        </w:rPr>
        <w:t>aha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University, KSA. </w:t>
      </w:r>
    </w:p>
    <w:p w14:paraId="46B7F874" w14:textId="77777777" w:rsidR="002618B1" w:rsidRPr="002618B1" w:rsidRDefault="00D00C72" w:rsidP="00AB6329">
      <w:pPr>
        <w:numPr>
          <w:ilvl w:val="0"/>
          <w:numId w:val="2"/>
        </w:numPr>
        <w:spacing w:after="13" w:line="248" w:lineRule="auto"/>
        <w:ind w:right="1088" w:hanging="473"/>
        <w:jc w:val="both"/>
      </w:pPr>
      <w:r>
        <w:rPr>
          <w:rFonts w:ascii="Times New Roman" w:eastAsia="Times New Roman" w:hAnsi="Times New Roman" w:cs="Times New Roman"/>
          <w:b/>
          <w:sz w:val="28"/>
        </w:rPr>
        <w:t>2012-2013</w:t>
      </w:r>
      <w:r>
        <w:rPr>
          <w:rFonts w:ascii="Times New Roman" w:eastAsia="Times New Roman" w:hAnsi="Times New Roman" w:cs="Times New Roman"/>
          <w:sz w:val="28"/>
        </w:rPr>
        <w:t xml:space="preserve">: Head of Biology Department, Faculty of Science, </w:t>
      </w:r>
      <w:proofErr w:type="spellStart"/>
      <w:r>
        <w:rPr>
          <w:rFonts w:ascii="Times New Roman" w:eastAsia="Times New Roman" w:hAnsi="Times New Roman" w:cs="Times New Roman"/>
          <w:sz w:val="28"/>
        </w:rPr>
        <w:t>Balgurashi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A</w:t>
      </w:r>
      <w:r w:rsidR="00AB6329">
        <w:rPr>
          <w:rFonts w:ascii="Times New Roman" w:eastAsia="Times New Roman" w:hAnsi="Times New Roman" w:cs="Times New Roman"/>
          <w:sz w:val="28"/>
        </w:rPr>
        <w:t>lbaha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University, KSA.</w:t>
      </w:r>
    </w:p>
    <w:p w14:paraId="1AC352A2" w14:textId="540870B3" w:rsidR="002618B1" w:rsidRDefault="002618B1" w:rsidP="002618B1">
      <w:pPr>
        <w:numPr>
          <w:ilvl w:val="0"/>
          <w:numId w:val="2"/>
        </w:numPr>
        <w:spacing w:after="13" w:line="248" w:lineRule="auto"/>
        <w:ind w:right="1088" w:hanging="47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Head of the Scientific </w:t>
      </w:r>
      <w:proofErr w:type="spellStart"/>
      <w:r>
        <w:rPr>
          <w:rFonts w:ascii="Times New Roman" w:eastAsia="Times New Roman" w:hAnsi="Times New Roman" w:cs="Times New Roman"/>
          <w:sz w:val="28"/>
        </w:rPr>
        <w:t>Profissinal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Syndicate of </w:t>
      </w:r>
      <w:proofErr w:type="spellStart"/>
      <w:r>
        <w:rPr>
          <w:rFonts w:ascii="Times New Roman" w:eastAsia="Times New Roman" w:hAnsi="Times New Roman" w:cs="Times New Roman"/>
          <w:sz w:val="28"/>
        </w:rPr>
        <w:t>Sohag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City, </w:t>
      </w:r>
      <w:r w:rsidR="00457B12">
        <w:rPr>
          <w:rFonts w:ascii="Times New Roman" w:eastAsia="Times New Roman" w:hAnsi="Times New Roman" w:cs="Times New Roman"/>
          <w:sz w:val="28"/>
        </w:rPr>
        <w:t>2018-</w:t>
      </w:r>
      <w:r>
        <w:rPr>
          <w:rFonts w:ascii="Times New Roman" w:eastAsia="Times New Roman" w:hAnsi="Times New Roman" w:cs="Times New Roman"/>
          <w:sz w:val="28"/>
        </w:rPr>
        <w:t xml:space="preserve">2021. </w:t>
      </w:r>
    </w:p>
    <w:p w14:paraId="74864FA6" w14:textId="2E53C483" w:rsidR="008F3877" w:rsidRDefault="00D00C72" w:rsidP="007E413D">
      <w:pPr>
        <w:numPr>
          <w:ilvl w:val="0"/>
          <w:numId w:val="2"/>
        </w:numPr>
        <w:spacing w:after="13" w:line="248" w:lineRule="auto"/>
        <w:ind w:right="1088" w:hanging="47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Serving as </w:t>
      </w:r>
      <w:r w:rsidR="007E413D">
        <w:rPr>
          <w:rFonts w:ascii="Times New Roman" w:eastAsia="Times New Roman" w:hAnsi="Times New Roman" w:cs="Times New Roman"/>
          <w:b/>
          <w:sz w:val="28"/>
        </w:rPr>
        <w:t>the</w:t>
      </w:r>
      <w:r>
        <w:rPr>
          <w:rFonts w:ascii="Times New Roman" w:eastAsia="Times New Roman" w:hAnsi="Times New Roman" w:cs="Times New Roman"/>
          <w:b/>
          <w:sz w:val="28"/>
        </w:rPr>
        <w:t xml:space="preserve"> main advisor for </w:t>
      </w:r>
      <w:r w:rsidR="007E413D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E413D">
        <w:rPr>
          <w:rFonts w:ascii="Times New Roman" w:eastAsia="Times New Roman" w:hAnsi="Times New Roman" w:cs="Times New Roman"/>
          <w:b/>
          <w:sz w:val="28"/>
        </w:rPr>
        <w:t>M.Sc.</w:t>
      </w:r>
      <w:r>
        <w:rPr>
          <w:rFonts w:ascii="Times New Roman" w:eastAsia="Times New Roman" w:hAnsi="Times New Roman" w:cs="Times New Roman"/>
          <w:sz w:val="28"/>
        </w:rPr>
        <w:t xml:space="preserve"> students in </w:t>
      </w:r>
      <w:r w:rsidR="007E413D">
        <w:rPr>
          <w:rFonts w:ascii="Times New Roman" w:eastAsia="Times New Roman" w:hAnsi="Times New Roman" w:cs="Times New Roman"/>
          <w:sz w:val="28"/>
        </w:rPr>
        <w:t>the field of Carcinogenesis and Molecular Genetics markers</w:t>
      </w:r>
      <w:r>
        <w:rPr>
          <w:rFonts w:ascii="Times New Roman" w:eastAsia="Times New Roman" w:hAnsi="Times New Roman" w:cs="Times New Roman"/>
          <w:sz w:val="28"/>
        </w:rPr>
        <w:t xml:space="preserve">, Faculty of Science, </w:t>
      </w:r>
      <w:proofErr w:type="spellStart"/>
      <w:r>
        <w:rPr>
          <w:rFonts w:ascii="Times New Roman" w:eastAsia="Times New Roman" w:hAnsi="Times New Roman" w:cs="Times New Roman"/>
          <w:sz w:val="28"/>
        </w:rPr>
        <w:t>Sohag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University. </w:t>
      </w:r>
    </w:p>
    <w:p w14:paraId="5FAA8EB6" w14:textId="56797B95" w:rsidR="008F3877" w:rsidRDefault="00D00C72" w:rsidP="007E413D">
      <w:pPr>
        <w:numPr>
          <w:ilvl w:val="0"/>
          <w:numId w:val="2"/>
        </w:numPr>
        <w:spacing w:after="13" w:line="248" w:lineRule="auto"/>
        <w:ind w:right="1088" w:hanging="47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Serving as </w:t>
      </w:r>
      <w:r w:rsidR="007E413D">
        <w:rPr>
          <w:rFonts w:ascii="Times New Roman" w:eastAsia="Times New Roman" w:hAnsi="Times New Roman" w:cs="Times New Roman"/>
          <w:b/>
          <w:sz w:val="28"/>
        </w:rPr>
        <w:t>the</w:t>
      </w:r>
      <w:r>
        <w:rPr>
          <w:rFonts w:ascii="Times New Roman" w:eastAsia="Times New Roman" w:hAnsi="Times New Roman" w:cs="Times New Roman"/>
          <w:b/>
          <w:sz w:val="28"/>
        </w:rPr>
        <w:t xml:space="preserve"> main advisor for </w:t>
      </w:r>
      <w:r w:rsidR="007E413D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M</w:t>
      </w:r>
      <w:r w:rsidR="007E413D">
        <w:rPr>
          <w:rFonts w:ascii="Times New Roman" w:eastAsia="Times New Roman" w:hAnsi="Times New Roman" w:cs="Times New Roman"/>
          <w:b/>
          <w:sz w:val="28"/>
        </w:rPr>
        <w:t>.Sc.</w:t>
      </w:r>
      <w:r>
        <w:rPr>
          <w:rFonts w:ascii="Times New Roman" w:eastAsia="Times New Roman" w:hAnsi="Times New Roman" w:cs="Times New Roman"/>
          <w:sz w:val="28"/>
        </w:rPr>
        <w:t xml:space="preserve"> student</w:t>
      </w:r>
      <w:r w:rsidR="001C5BDC">
        <w:rPr>
          <w:rFonts w:ascii="Times New Roman" w:eastAsia="Times New Roman" w:hAnsi="Times New Roman" w:cs="Times New Roman"/>
          <w:sz w:val="28"/>
        </w:rPr>
        <w:t>s</w:t>
      </w:r>
      <w:r>
        <w:rPr>
          <w:rFonts w:ascii="Times New Roman" w:eastAsia="Times New Roman" w:hAnsi="Times New Roman" w:cs="Times New Roman"/>
          <w:sz w:val="28"/>
        </w:rPr>
        <w:t xml:space="preserve"> in Medical Genetics, Faculty of Medicine, </w:t>
      </w:r>
      <w:proofErr w:type="spellStart"/>
      <w:r>
        <w:rPr>
          <w:rFonts w:ascii="Times New Roman" w:eastAsia="Times New Roman" w:hAnsi="Times New Roman" w:cs="Times New Roman"/>
          <w:sz w:val="28"/>
        </w:rPr>
        <w:t>Sohag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University. </w:t>
      </w:r>
    </w:p>
    <w:p w14:paraId="2D31BC40" w14:textId="77777777" w:rsidR="008F3877" w:rsidRPr="007E413D" w:rsidRDefault="00D00C72" w:rsidP="007E413D">
      <w:pPr>
        <w:numPr>
          <w:ilvl w:val="0"/>
          <w:numId w:val="2"/>
        </w:numPr>
        <w:spacing w:after="13" w:line="248" w:lineRule="auto"/>
        <w:ind w:right="1088" w:hanging="47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Serving as </w:t>
      </w:r>
      <w:r w:rsidR="007E413D">
        <w:rPr>
          <w:rFonts w:ascii="Times New Roman" w:eastAsia="Times New Roman" w:hAnsi="Times New Roman" w:cs="Times New Roman"/>
          <w:b/>
          <w:sz w:val="28"/>
        </w:rPr>
        <w:t xml:space="preserve">the </w:t>
      </w:r>
      <w:r>
        <w:rPr>
          <w:rFonts w:ascii="Times New Roman" w:eastAsia="Times New Roman" w:hAnsi="Times New Roman" w:cs="Times New Roman"/>
          <w:b/>
          <w:sz w:val="28"/>
        </w:rPr>
        <w:t xml:space="preserve">main advisor for </w:t>
      </w:r>
      <w:r w:rsidR="007E413D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Ph</w:t>
      </w:r>
      <w:r w:rsidR="007E413D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>D</w:t>
      </w:r>
      <w:r w:rsidR="007E413D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Thesis in </w:t>
      </w:r>
      <w:r w:rsidR="007E413D">
        <w:rPr>
          <w:rFonts w:ascii="Times New Roman" w:eastAsia="Times New Roman" w:hAnsi="Times New Roman" w:cs="Times New Roman"/>
          <w:sz w:val="28"/>
        </w:rPr>
        <w:t>the field of Natural toxins&amp; chemotherapy</w:t>
      </w:r>
      <w:r>
        <w:rPr>
          <w:rFonts w:ascii="Times New Roman" w:eastAsia="Times New Roman" w:hAnsi="Times New Roman" w:cs="Times New Roman"/>
          <w:sz w:val="28"/>
        </w:rPr>
        <w:t xml:space="preserve">, Faculty of Science, </w:t>
      </w:r>
      <w:proofErr w:type="spellStart"/>
      <w:r>
        <w:rPr>
          <w:rFonts w:ascii="Times New Roman" w:eastAsia="Times New Roman" w:hAnsi="Times New Roman" w:cs="Times New Roman"/>
          <w:sz w:val="28"/>
        </w:rPr>
        <w:t>Sohag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University. </w:t>
      </w:r>
    </w:p>
    <w:p w14:paraId="680FBECF" w14:textId="77777777" w:rsidR="007E413D" w:rsidRDefault="007E413D" w:rsidP="007E413D">
      <w:pPr>
        <w:numPr>
          <w:ilvl w:val="0"/>
          <w:numId w:val="2"/>
        </w:numPr>
        <w:spacing w:after="13" w:line="248" w:lineRule="auto"/>
        <w:ind w:right="1088" w:hanging="47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Serving as </w:t>
      </w:r>
      <w:r>
        <w:rPr>
          <w:rFonts w:ascii="Times New Roman" w:eastAsia="Times New Roman" w:hAnsi="Times New Roman" w:cs="Times New Roman"/>
          <w:b/>
          <w:sz w:val="28"/>
        </w:rPr>
        <w:t xml:space="preserve">the main advisor for 1 Ph.D. </w:t>
      </w:r>
      <w:r>
        <w:rPr>
          <w:rFonts w:ascii="Times New Roman" w:eastAsia="Times New Roman" w:hAnsi="Times New Roman" w:cs="Times New Roman"/>
          <w:sz w:val="28"/>
        </w:rPr>
        <w:t xml:space="preserve">Thesis in Medical Genetics topics, Faculty of Science (Qena), South Valley University. </w:t>
      </w:r>
    </w:p>
    <w:p w14:paraId="3F180A0E" w14:textId="054020CA" w:rsidR="008F3877" w:rsidRDefault="00D00C72" w:rsidP="007E413D">
      <w:pPr>
        <w:numPr>
          <w:ilvl w:val="0"/>
          <w:numId w:val="2"/>
        </w:numPr>
        <w:spacing w:after="13" w:line="248" w:lineRule="auto"/>
        <w:ind w:right="1088" w:hanging="47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Serving as </w:t>
      </w:r>
      <w:r w:rsidR="007E413D">
        <w:rPr>
          <w:rFonts w:ascii="Times New Roman" w:eastAsia="Times New Roman" w:hAnsi="Times New Roman" w:cs="Times New Roman"/>
          <w:b/>
          <w:sz w:val="28"/>
        </w:rPr>
        <w:t>the</w:t>
      </w:r>
      <w:r>
        <w:rPr>
          <w:rFonts w:ascii="Times New Roman" w:eastAsia="Times New Roman" w:hAnsi="Times New Roman" w:cs="Times New Roman"/>
          <w:b/>
          <w:sz w:val="28"/>
        </w:rPr>
        <w:t xml:space="preserve"> main advisor for </w:t>
      </w:r>
      <w:r w:rsidR="001C5BDC" w:rsidRPr="001C5BDC">
        <w:rPr>
          <w:rFonts w:ascii="Times New Roman" w:eastAsia="Times New Roman" w:hAnsi="Times New Roman" w:cs="Times New Roman" w:hint="cs"/>
          <w:bCs/>
          <w:sz w:val="28"/>
          <w:szCs w:val="28"/>
          <w:rtl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Ph</w:t>
      </w:r>
      <w:r w:rsidR="007E413D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>D</w:t>
      </w:r>
      <w:r w:rsidR="007E413D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Thesis in Medical Genetics topics, Faculty of Medicine, </w:t>
      </w:r>
      <w:proofErr w:type="spellStart"/>
      <w:r>
        <w:rPr>
          <w:rFonts w:ascii="Times New Roman" w:eastAsia="Times New Roman" w:hAnsi="Times New Roman" w:cs="Times New Roman"/>
          <w:sz w:val="28"/>
        </w:rPr>
        <w:t>Sohag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University. </w:t>
      </w:r>
    </w:p>
    <w:p w14:paraId="1846826C" w14:textId="09D22807" w:rsidR="008F3877" w:rsidRDefault="00D00C72" w:rsidP="007E413D">
      <w:pPr>
        <w:numPr>
          <w:ilvl w:val="0"/>
          <w:numId w:val="2"/>
        </w:numPr>
        <w:spacing w:after="13" w:line="248" w:lineRule="auto"/>
        <w:ind w:right="1088" w:hanging="47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Serving as </w:t>
      </w:r>
      <w:r w:rsidR="001C5BDC">
        <w:rPr>
          <w:rFonts w:ascii="Times New Roman" w:eastAsia="Times New Roman" w:hAnsi="Times New Roman" w:cs="Times New Roman"/>
          <w:b/>
          <w:sz w:val="28"/>
        </w:rPr>
        <w:t>the</w:t>
      </w:r>
      <w:r>
        <w:rPr>
          <w:rFonts w:ascii="Times New Roman" w:eastAsia="Times New Roman" w:hAnsi="Times New Roman" w:cs="Times New Roman"/>
          <w:b/>
          <w:sz w:val="28"/>
        </w:rPr>
        <w:t xml:space="preserve"> main advisor for 1 Ph</w:t>
      </w:r>
      <w:r w:rsidR="007E413D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>D</w:t>
      </w:r>
      <w:r w:rsidR="007E413D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Thesis in </w:t>
      </w:r>
      <w:r w:rsidR="007E413D">
        <w:rPr>
          <w:rFonts w:ascii="Times New Roman" w:eastAsia="Times New Roman" w:hAnsi="Times New Roman" w:cs="Times New Roman"/>
          <w:sz w:val="28"/>
        </w:rPr>
        <w:t xml:space="preserve">Environmental </w:t>
      </w:r>
      <w:r>
        <w:rPr>
          <w:rFonts w:ascii="Times New Roman" w:eastAsia="Times New Roman" w:hAnsi="Times New Roman" w:cs="Times New Roman"/>
          <w:sz w:val="28"/>
        </w:rPr>
        <w:t xml:space="preserve">Risk Assessment, Faculty of Science, Naser Nation University, Libya. </w:t>
      </w:r>
    </w:p>
    <w:p w14:paraId="5D16D68E" w14:textId="77777777" w:rsidR="00275E12" w:rsidRPr="00275E12" w:rsidRDefault="00D00C72" w:rsidP="00275E12">
      <w:pPr>
        <w:numPr>
          <w:ilvl w:val="0"/>
          <w:numId w:val="2"/>
        </w:numPr>
        <w:spacing w:after="13" w:line="248" w:lineRule="auto"/>
        <w:ind w:right="1088" w:hanging="47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Serving as </w:t>
      </w:r>
      <w:r w:rsidRPr="001C5BDC">
        <w:rPr>
          <w:rFonts w:ascii="Times New Roman" w:eastAsia="Times New Roman" w:hAnsi="Times New Roman" w:cs="Times New Roman"/>
          <w:b/>
          <w:bCs/>
          <w:sz w:val="28"/>
        </w:rPr>
        <w:t>HEEPF</w:t>
      </w:r>
      <w:r>
        <w:rPr>
          <w:rFonts w:ascii="Times New Roman" w:eastAsia="Times New Roman" w:hAnsi="Times New Roman" w:cs="Times New Roman"/>
          <w:sz w:val="28"/>
        </w:rPr>
        <w:t xml:space="preserve"> project council member (</w:t>
      </w:r>
      <w:r w:rsidRPr="001C5BDC">
        <w:rPr>
          <w:rFonts w:ascii="Times New Roman" w:eastAsia="Times New Roman" w:hAnsi="Times New Roman" w:cs="Times New Roman"/>
          <w:b/>
          <w:bCs/>
          <w:sz w:val="28"/>
        </w:rPr>
        <w:t>B-035-P1</w:t>
      </w:r>
      <w:r w:rsidR="001C5BDC">
        <w:rPr>
          <w:rFonts w:ascii="Times New Roman" w:eastAsia="Times New Roman" w:hAnsi="Times New Roman" w:cs="Times New Roman"/>
          <w:b/>
          <w:bCs/>
          <w:sz w:val="28"/>
        </w:rPr>
        <w:t>, 2015</w:t>
      </w:r>
      <w:r>
        <w:rPr>
          <w:rFonts w:ascii="Times New Roman" w:eastAsia="Times New Roman" w:hAnsi="Times New Roman" w:cs="Times New Roman"/>
          <w:sz w:val="28"/>
        </w:rPr>
        <w:t xml:space="preserve">) for the Development of Genetics courses, Faculty of Science, </w:t>
      </w:r>
      <w:proofErr w:type="spellStart"/>
      <w:r>
        <w:rPr>
          <w:rFonts w:ascii="Times New Roman" w:eastAsia="Times New Roman" w:hAnsi="Times New Roman" w:cs="Times New Roman"/>
          <w:sz w:val="28"/>
        </w:rPr>
        <w:t>Sohag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University, Egypt.</w:t>
      </w:r>
    </w:p>
    <w:p w14:paraId="591548F6" w14:textId="77777777" w:rsidR="008F3877" w:rsidRDefault="00D00C72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Teaching Courses: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09CEA26" w14:textId="77777777" w:rsidR="007E413D" w:rsidRPr="007E413D" w:rsidRDefault="007E413D" w:rsidP="00F13ADA">
      <w:pPr>
        <w:pStyle w:val="ListParagraph"/>
        <w:numPr>
          <w:ilvl w:val="0"/>
          <w:numId w:val="6"/>
        </w:numPr>
        <w:spacing w:after="13" w:line="248" w:lineRule="auto"/>
        <w:ind w:right="1088"/>
        <w:jc w:val="both"/>
        <w:rPr>
          <w:rFonts w:ascii="Times New Roman" w:eastAsia="Times New Roman" w:hAnsi="Times New Roman" w:cs="Times New Roman"/>
          <w:sz w:val="28"/>
        </w:rPr>
      </w:pPr>
      <w:r w:rsidRPr="007E413D">
        <w:rPr>
          <w:rFonts w:ascii="Times New Roman" w:eastAsia="Times New Roman" w:hAnsi="Times New Roman" w:cs="Times New Roman"/>
          <w:sz w:val="28"/>
        </w:rPr>
        <w:t>Evolution.</w:t>
      </w:r>
    </w:p>
    <w:p w14:paraId="4134D456" w14:textId="35B54714" w:rsidR="001C5BDC" w:rsidRPr="001C5BDC" w:rsidRDefault="00D00C72" w:rsidP="00F13ADA">
      <w:pPr>
        <w:pStyle w:val="ListParagraph"/>
        <w:numPr>
          <w:ilvl w:val="0"/>
          <w:numId w:val="6"/>
        </w:numPr>
        <w:spacing w:after="13" w:line="248" w:lineRule="auto"/>
        <w:ind w:right="1088"/>
        <w:jc w:val="both"/>
      </w:pPr>
      <w:r w:rsidRPr="00F13ADA">
        <w:rPr>
          <w:rFonts w:ascii="Times New Roman" w:eastAsia="Times New Roman" w:hAnsi="Times New Roman" w:cs="Times New Roman"/>
          <w:sz w:val="28"/>
        </w:rPr>
        <w:t xml:space="preserve">General </w:t>
      </w:r>
      <w:r w:rsidR="001C5BDC">
        <w:rPr>
          <w:rFonts w:ascii="Times New Roman" w:eastAsia="Times New Roman" w:hAnsi="Times New Roman" w:cs="Times New Roman"/>
          <w:sz w:val="28"/>
        </w:rPr>
        <w:t>G</w:t>
      </w:r>
      <w:r w:rsidRPr="00F13ADA">
        <w:rPr>
          <w:rFonts w:ascii="Times New Roman" w:eastAsia="Times New Roman" w:hAnsi="Times New Roman" w:cs="Times New Roman"/>
          <w:sz w:val="28"/>
        </w:rPr>
        <w:t>enetics.</w:t>
      </w:r>
    </w:p>
    <w:p w14:paraId="4CBB22D3" w14:textId="77777777" w:rsidR="001C5BDC" w:rsidRPr="001C5BDC" w:rsidRDefault="001C5BDC" w:rsidP="001C5BDC">
      <w:pPr>
        <w:pStyle w:val="ListParagraph"/>
        <w:numPr>
          <w:ilvl w:val="0"/>
          <w:numId w:val="6"/>
        </w:numPr>
        <w:spacing w:after="13" w:line="248" w:lineRule="auto"/>
        <w:ind w:right="1088"/>
        <w:jc w:val="both"/>
      </w:pPr>
      <w:r>
        <w:rPr>
          <w:rFonts w:ascii="Times New Roman" w:eastAsia="Times New Roman" w:hAnsi="Times New Roman" w:cs="Times New Roman"/>
          <w:sz w:val="28"/>
        </w:rPr>
        <w:t>Molecular Biology.</w:t>
      </w:r>
      <w:r w:rsidR="00D00C72" w:rsidRPr="00F13ADA">
        <w:rPr>
          <w:rFonts w:ascii="Times New Roman" w:eastAsia="Times New Roman" w:hAnsi="Times New Roman" w:cs="Times New Roman"/>
          <w:sz w:val="28"/>
        </w:rPr>
        <w:t xml:space="preserve"> </w:t>
      </w:r>
    </w:p>
    <w:p w14:paraId="377D5286" w14:textId="204EF60C" w:rsidR="008F3877" w:rsidRPr="001C5BDC" w:rsidRDefault="00D00C72" w:rsidP="001C5BDC">
      <w:pPr>
        <w:pStyle w:val="ListParagraph"/>
        <w:numPr>
          <w:ilvl w:val="0"/>
          <w:numId w:val="6"/>
        </w:numPr>
        <w:spacing w:after="13" w:line="248" w:lineRule="auto"/>
        <w:ind w:right="1088"/>
        <w:jc w:val="both"/>
      </w:pPr>
      <w:r w:rsidRPr="001C5BDC">
        <w:rPr>
          <w:rFonts w:ascii="Times New Roman" w:eastAsia="Times New Roman" w:hAnsi="Times New Roman" w:cs="Times New Roman"/>
          <w:sz w:val="28"/>
        </w:rPr>
        <w:t xml:space="preserve">Molecular </w:t>
      </w:r>
      <w:r w:rsidR="001C5BDC">
        <w:rPr>
          <w:rFonts w:ascii="Times New Roman" w:eastAsia="Times New Roman" w:hAnsi="Times New Roman" w:cs="Times New Roman"/>
          <w:sz w:val="28"/>
        </w:rPr>
        <w:t>Taxonomy</w:t>
      </w:r>
      <w:r w:rsidRPr="001C5BDC">
        <w:rPr>
          <w:rFonts w:ascii="Times New Roman" w:eastAsia="Times New Roman" w:hAnsi="Times New Roman" w:cs="Times New Roman"/>
          <w:sz w:val="28"/>
        </w:rPr>
        <w:t xml:space="preserve">. </w:t>
      </w:r>
    </w:p>
    <w:p w14:paraId="5DD3BD3D" w14:textId="49DCACEE" w:rsidR="008F3877" w:rsidRPr="00F13ADA" w:rsidRDefault="00D00C72" w:rsidP="00F13ADA">
      <w:pPr>
        <w:pStyle w:val="ListParagraph"/>
        <w:numPr>
          <w:ilvl w:val="0"/>
          <w:numId w:val="6"/>
        </w:numPr>
        <w:spacing w:after="13" w:line="248" w:lineRule="auto"/>
        <w:ind w:right="10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Human Molecular and </w:t>
      </w:r>
      <w:r w:rsidR="001C5BDC"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 xml:space="preserve">ytogenetics,  </w:t>
      </w:r>
    </w:p>
    <w:p w14:paraId="1F0FAFD8" w14:textId="75D42B9F" w:rsidR="008F3877" w:rsidRPr="00F13ADA" w:rsidRDefault="00D00C72" w:rsidP="00F13ADA">
      <w:pPr>
        <w:pStyle w:val="ListParagraph"/>
        <w:numPr>
          <w:ilvl w:val="0"/>
          <w:numId w:val="6"/>
        </w:numPr>
        <w:spacing w:after="13" w:line="248" w:lineRule="auto"/>
        <w:ind w:right="10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Molecular and </w:t>
      </w:r>
      <w:r w:rsidR="001C5BDC"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 xml:space="preserve">ytogenetics markers of </w:t>
      </w:r>
      <w:r w:rsidR="001C5BDC">
        <w:rPr>
          <w:rFonts w:ascii="Times New Roman" w:eastAsia="Times New Roman" w:hAnsi="Times New Roman" w:cs="Times New Roman"/>
          <w:sz w:val="28"/>
        </w:rPr>
        <w:t>G</w:t>
      </w:r>
      <w:r>
        <w:rPr>
          <w:rFonts w:ascii="Times New Roman" w:eastAsia="Times New Roman" w:hAnsi="Times New Roman" w:cs="Times New Roman"/>
          <w:sz w:val="28"/>
        </w:rPr>
        <w:t xml:space="preserve">enetic </w:t>
      </w:r>
      <w:r w:rsidR="001C5BDC">
        <w:rPr>
          <w:rFonts w:ascii="Times New Roman" w:eastAsia="Times New Roman" w:hAnsi="Times New Roman" w:cs="Times New Roman"/>
          <w:sz w:val="28"/>
        </w:rPr>
        <w:t>D</w:t>
      </w:r>
      <w:r>
        <w:rPr>
          <w:rFonts w:ascii="Times New Roman" w:eastAsia="Times New Roman" w:hAnsi="Times New Roman" w:cs="Times New Roman"/>
          <w:sz w:val="28"/>
        </w:rPr>
        <w:t xml:space="preserve">iseases. </w:t>
      </w:r>
    </w:p>
    <w:p w14:paraId="34DE7AF9" w14:textId="77777777" w:rsidR="008F3877" w:rsidRPr="00F13ADA" w:rsidRDefault="00D00C72" w:rsidP="00F13ADA">
      <w:pPr>
        <w:pStyle w:val="ListParagraph"/>
        <w:numPr>
          <w:ilvl w:val="0"/>
          <w:numId w:val="6"/>
        </w:numPr>
        <w:spacing w:after="13" w:line="248" w:lineRule="auto"/>
        <w:ind w:right="10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Comparative Vertebrates' Anatomy.  </w:t>
      </w:r>
    </w:p>
    <w:p w14:paraId="366FEB3D" w14:textId="77777777" w:rsidR="008F3877" w:rsidRDefault="00D00C72">
      <w:pPr>
        <w:spacing w:after="0"/>
        <w:ind w:left="10" w:hanging="10"/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Research  Interests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EA066F6" w14:textId="77777777" w:rsidR="00CD7203" w:rsidRPr="00CD7203" w:rsidRDefault="00CD7203" w:rsidP="00CD7203">
      <w:pPr>
        <w:pStyle w:val="ListParagraph"/>
        <w:numPr>
          <w:ilvl w:val="0"/>
          <w:numId w:val="5"/>
        </w:numPr>
        <w:spacing w:after="13" w:line="248" w:lineRule="auto"/>
        <w:ind w:right="1088"/>
        <w:jc w:val="both"/>
        <w:rPr>
          <w:rFonts w:ascii="Times New Roman" w:eastAsia="Times New Roman" w:hAnsi="Times New Roman" w:cs="Times New Roman"/>
          <w:sz w:val="28"/>
        </w:rPr>
      </w:pPr>
      <w:r w:rsidRPr="00CD7203">
        <w:rPr>
          <w:rFonts w:ascii="Times New Roman" w:eastAsia="Times New Roman" w:hAnsi="Times New Roman" w:cs="Times New Roman"/>
          <w:sz w:val="28"/>
        </w:rPr>
        <w:t>Environmental Risk Assessment.</w:t>
      </w:r>
    </w:p>
    <w:p w14:paraId="6A9AE978" w14:textId="77777777" w:rsidR="008F3877" w:rsidRDefault="00D00C72" w:rsidP="00F13ADA">
      <w:pPr>
        <w:pStyle w:val="ListParagraph"/>
        <w:numPr>
          <w:ilvl w:val="0"/>
          <w:numId w:val="5"/>
        </w:numPr>
        <w:spacing w:after="13" w:line="248" w:lineRule="auto"/>
        <w:ind w:right="1088"/>
        <w:jc w:val="both"/>
      </w:pPr>
      <w:r w:rsidRPr="00F13ADA">
        <w:rPr>
          <w:rFonts w:ascii="Times New Roman" w:eastAsia="Times New Roman" w:hAnsi="Times New Roman" w:cs="Times New Roman"/>
          <w:sz w:val="28"/>
        </w:rPr>
        <w:t xml:space="preserve">Susceptibility and Resistance to inherited diseases.  </w:t>
      </w:r>
    </w:p>
    <w:p w14:paraId="53FB9568" w14:textId="77777777" w:rsidR="008F3877" w:rsidRPr="00F13ADA" w:rsidRDefault="00D00C72" w:rsidP="00F13ADA">
      <w:pPr>
        <w:pStyle w:val="ListParagraph"/>
        <w:numPr>
          <w:ilvl w:val="0"/>
          <w:numId w:val="5"/>
        </w:numPr>
        <w:spacing w:after="13" w:line="248" w:lineRule="auto"/>
        <w:ind w:right="10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Molecular genetic markers of multifactorial diseases.  </w:t>
      </w:r>
    </w:p>
    <w:p w14:paraId="759F9770" w14:textId="77777777" w:rsidR="008F3877" w:rsidRPr="00F13ADA" w:rsidRDefault="00D00C72" w:rsidP="00F13ADA">
      <w:pPr>
        <w:pStyle w:val="ListParagraph"/>
        <w:numPr>
          <w:ilvl w:val="0"/>
          <w:numId w:val="5"/>
        </w:numPr>
        <w:spacing w:after="13" w:line="248" w:lineRule="auto"/>
        <w:ind w:right="10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Genetic and Epigenetic markers of cancer. </w:t>
      </w:r>
    </w:p>
    <w:p w14:paraId="068189AB" w14:textId="77777777" w:rsidR="008F3877" w:rsidRPr="00F13ADA" w:rsidRDefault="00D00C72" w:rsidP="00F13ADA">
      <w:pPr>
        <w:pStyle w:val="ListParagraph"/>
        <w:numPr>
          <w:ilvl w:val="0"/>
          <w:numId w:val="5"/>
        </w:numPr>
        <w:spacing w:after="13" w:line="248" w:lineRule="auto"/>
        <w:ind w:right="10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Anticancer mechanism Therapy. </w:t>
      </w:r>
    </w:p>
    <w:p w14:paraId="328B20D7" w14:textId="77777777" w:rsidR="00F26DD1" w:rsidRDefault="00D00C72" w:rsidP="00F13ADA">
      <w:pPr>
        <w:pStyle w:val="ListParagraph"/>
        <w:numPr>
          <w:ilvl w:val="0"/>
          <w:numId w:val="5"/>
        </w:numPr>
        <w:spacing w:after="13" w:line="248" w:lineRule="auto"/>
        <w:ind w:right="10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Susceptibility and Resistance to natural toxins. </w:t>
      </w:r>
    </w:p>
    <w:p w14:paraId="1E77A908" w14:textId="77777777" w:rsidR="0074676A" w:rsidRDefault="0074676A" w:rsidP="0074676A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  <w:u w:val="single" w:color="000000"/>
        </w:rPr>
      </w:pPr>
      <w:r w:rsidRPr="0074676A">
        <w:rPr>
          <w:rFonts w:ascii="Times New Roman" w:eastAsia="Times New Roman" w:hAnsi="Times New Roman" w:cs="Times New Roman"/>
          <w:b/>
          <w:sz w:val="28"/>
          <w:u w:val="single" w:color="000000"/>
        </w:rPr>
        <w:t>Practical skills:</w:t>
      </w:r>
    </w:p>
    <w:p w14:paraId="6F9C51F9" w14:textId="77777777" w:rsidR="00C84D16" w:rsidRDefault="00C84D16" w:rsidP="0074676A">
      <w:pPr>
        <w:pStyle w:val="ListParagraph"/>
        <w:numPr>
          <w:ilvl w:val="0"/>
          <w:numId w:val="8"/>
        </w:numPr>
        <w:spacing w:after="13" w:line="248" w:lineRule="auto"/>
        <w:ind w:right="10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DNA and RNA extractions.</w:t>
      </w:r>
    </w:p>
    <w:p w14:paraId="5B01B4E4" w14:textId="27F7A4FC" w:rsidR="0074676A" w:rsidRDefault="00C84D16" w:rsidP="0074676A">
      <w:pPr>
        <w:pStyle w:val="ListParagraph"/>
        <w:numPr>
          <w:ilvl w:val="0"/>
          <w:numId w:val="8"/>
        </w:numPr>
        <w:spacing w:after="13" w:line="248" w:lineRule="auto"/>
        <w:ind w:right="10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DNA-</w:t>
      </w:r>
      <w:r w:rsidR="0074676A" w:rsidRPr="0074676A">
        <w:rPr>
          <w:rFonts w:ascii="Times New Roman" w:eastAsia="Times New Roman" w:hAnsi="Times New Roman" w:cs="Times New Roman"/>
          <w:sz w:val="28"/>
        </w:rPr>
        <w:t xml:space="preserve">PCR </w:t>
      </w:r>
      <w:r>
        <w:rPr>
          <w:rFonts w:ascii="Times New Roman" w:eastAsia="Times New Roman" w:hAnsi="Times New Roman" w:cs="Times New Roman"/>
          <w:sz w:val="28"/>
        </w:rPr>
        <w:t>Reverse transcriptase</w:t>
      </w:r>
      <w:r w:rsidR="001C5BDC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based </w:t>
      </w:r>
      <w:r w:rsidR="0074676A" w:rsidRPr="0074676A">
        <w:rPr>
          <w:rFonts w:ascii="Times New Roman" w:eastAsia="Times New Roman" w:hAnsi="Times New Roman" w:cs="Times New Roman"/>
          <w:sz w:val="28"/>
        </w:rPr>
        <w:t>techniques.</w:t>
      </w:r>
    </w:p>
    <w:p w14:paraId="6B857D58" w14:textId="77777777" w:rsidR="0074676A" w:rsidRDefault="00C84D16" w:rsidP="0074676A">
      <w:pPr>
        <w:pStyle w:val="ListParagraph"/>
        <w:numPr>
          <w:ilvl w:val="0"/>
          <w:numId w:val="8"/>
        </w:numPr>
        <w:spacing w:after="13" w:line="248" w:lineRule="auto"/>
        <w:ind w:right="10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Proteins </w:t>
      </w:r>
      <w:r w:rsidR="0074676A">
        <w:rPr>
          <w:rFonts w:ascii="Times New Roman" w:eastAsia="Times New Roman" w:hAnsi="Times New Roman" w:cs="Times New Roman"/>
          <w:sz w:val="28"/>
        </w:rPr>
        <w:t xml:space="preserve">Polyacrylamide SDS </w:t>
      </w:r>
      <w:r>
        <w:rPr>
          <w:rFonts w:ascii="Times New Roman" w:eastAsia="Times New Roman" w:hAnsi="Times New Roman" w:cs="Times New Roman"/>
          <w:sz w:val="28"/>
        </w:rPr>
        <w:t xml:space="preserve">or native </w:t>
      </w:r>
      <w:r w:rsidR="0074676A">
        <w:rPr>
          <w:rFonts w:ascii="Times New Roman" w:eastAsia="Times New Roman" w:hAnsi="Times New Roman" w:cs="Times New Roman"/>
          <w:sz w:val="28"/>
        </w:rPr>
        <w:t>Gel Electrophoresis</w:t>
      </w:r>
      <w:r>
        <w:rPr>
          <w:rFonts w:ascii="Times New Roman" w:eastAsia="Times New Roman" w:hAnsi="Times New Roman" w:cs="Times New Roman"/>
          <w:sz w:val="28"/>
        </w:rPr>
        <w:t xml:space="preserve"> (PAGE)</w:t>
      </w:r>
      <w:r w:rsidR="0074676A">
        <w:rPr>
          <w:rFonts w:ascii="Times New Roman" w:eastAsia="Times New Roman" w:hAnsi="Times New Roman" w:cs="Times New Roman"/>
          <w:sz w:val="28"/>
        </w:rPr>
        <w:t>.</w:t>
      </w:r>
    </w:p>
    <w:p w14:paraId="7B269619" w14:textId="77777777" w:rsidR="00C84D16" w:rsidRDefault="00C01CD1" w:rsidP="00C01CD1">
      <w:pPr>
        <w:pStyle w:val="ListParagraph"/>
        <w:numPr>
          <w:ilvl w:val="0"/>
          <w:numId w:val="8"/>
        </w:numPr>
        <w:spacing w:after="13" w:line="248" w:lineRule="auto"/>
        <w:ind w:right="10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Paraffin sections for histology and histochemistry</w:t>
      </w:r>
      <w:r w:rsidR="00C84D16">
        <w:rPr>
          <w:rFonts w:ascii="Times New Roman" w:eastAsia="Times New Roman" w:hAnsi="Times New Roman" w:cs="Times New Roman"/>
          <w:sz w:val="28"/>
        </w:rPr>
        <w:t>.</w:t>
      </w:r>
    </w:p>
    <w:p w14:paraId="1259241D" w14:textId="77777777" w:rsidR="00C01CD1" w:rsidRDefault="00C01CD1" w:rsidP="00C01CD1">
      <w:pPr>
        <w:pStyle w:val="ListParagraph"/>
        <w:numPr>
          <w:ilvl w:val="0"/>
          <w:numId w:val="8"/>
        </w:numPr>
        <w:spacing w:after="13" w:line="248" w:lineRule="auto"/>
        <w:ind w:right="10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Transmission Electron Microscope (TEM) technique.</w:t>
      </w:r>
    </w:p>
    <w:p w14:paraId="00CB16B9" w14:textId="77777777" w:rsidR="00385415" w:rsidRDefault="00C84D16" w:rsidP="00385415">
      <w:pPr>
        <w:pStyle w:val="ListParagraph"/>
        <w:numPr>
          <w:ilvl w:val="0"/>
          <w:numId w:val="8"/>
        </w:numPr>
        <w:spacing w:after="13" w:line="248" w:lineRule="auto"/>
        <w:ind w:right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Western </w:t>
      </w:r>
      <w:r w:rsidR="00385415">
        <w:rPr>
          <w:rFonts w:ascii="Times New Roman" w:eastAsia="Times New Roman" w:hAnsi="Times New Roman" w:cs="Times New Roman"/>
          <w:sz w:val="28"/>
        </w:rPr>
        <w:t xml:space="preserve">(proteins), </w:t>
      </w:r>
      <w:r>
        <w:rPr>
          <w:rFonts w:ascii="Times New Roman" w:eastAsia="Times New Roman" w:hAnsi="Times New Roman" w:cs="Times New Roman"/>
          <w:sz w:val="28"/>
        </w:rPr>
        <w:t>Northern</w:t>
      </w:r>
      <w:r w:rsidR="00385415">
        <w:rPr>
          <w:rFonts w:ascii="Times New Roman" w:eastAsia="Times New Roman" w:hAnsi="Times New Roman" w:cs="Times New Roman"/>
          <w:sz w:val="28"/>
        </w:rPr>
        <w:t xml:space="preserve"> (RNA), </w:t>
      </w:r>
      <w:r w:rsidR="00385415" w:rsidRPr="00385415">
        <w:rPr>
          <w:rFonts w:ascii="Times New Roman" w:eastAsia="Times New Roman" w:hAnsi="Times New Roman" w:cs="Times New Roman"/>
          <w:sz w:val="28"/>
        </w:rPr>
        <w:t>southwestern (DNA binding proteins</w:t>
      </w:r>
      <w:r w:rsidR="00385415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Blot</w:t>
      </w:r>
      <w:r w:rsidR="00385415">
        <w:rPr>
          <w:rFonts w:ascii="Times New Roman" w:eastAsia="Times New Roman" w:hAnsi="Times New Roman" w:cs="Times New Roman"/>
          <w:sz w:val="28"/>
        </w:rPr>
        <w:t>t</w:t>
      </w:r>
      <w:r>
        <w:rPr>
          <w:rFonts w:ascii="Times New Roman" w:eastAsia="Times New Roman" w:hAnsi="Times New Roman" w:cs="Times New Roman"/>
          <w:sz w:val="28"/>
        </w:rPr>
        <w:t>ing</w:t>
      </w:r>
      <w:r w:rsidR="00385415">
        <w:rPr>
          <w:rFonts w:ascii="Times New Roman" w:eastAsia="Times New Roman" w:hAnsi="Times New Roman" w:cs="Times New Roman"/>
          <w:sz w:val="28"/>
        </w:rPr>
        <w:t>.</w:t>
      </w:r>
    </w:p>
    <w:p w14:paraId="0A3374CD" w14:textId="0D6B0184" w:rsidR="00385415" w:rsidRDefault="00385415" w:rsidP="00C84D16">
      <w:pPr>
        <w:pStyle w:val="ListParagraph"/>
        <w:numPr>
          <w:ilvl w:val="0"/>
          <w:numId w:val="8"/>
        </w:numPr>
        <w:spacing w:after="13" w:line="248" w:lineRule="auto"/>
        <w:ind w:right="10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Restriction Fragments </w:t>
      </w:r>
      <w:r w:rsidR="001C5BDC">
        <w:rPr>
          <w:rFonts w:ascii="Times New Roman" w:eastAsia="Times New Roman" w:hAnsi="Times New Roman" w:cs="Times New Roman"/>
          <w:sz w:val="28"/>
        </w:rPr>
        <w:t>L</w:t>
      </w:r>
      <w:r>
        <w:rPr>
          <w:rFonts w:ascii="Times New Roman" w:eastAsia="Times New Roman" w:hAnsi="Times New Roman" w:cs="Times New Roman"/>
          <w:sz w:val="28"/>
        </w:rPr>
        <w:t>ength Polymorphism (RFLP) technique.</w:t>
      </w:r>
    </w:p>
    <w:p w14:paraId="73149BC9" w14:textId="77777777" w:rsidR="00385415" w:rsidRDefault="00207466" w:rsidP="00C84D16">
      <w:pPr>
        <w:pStyle w:val="ListParagraph"/>
        <w:numPr>
          <w:ilvl w:val="0"/>
          <w:numId w:val="8"/>
        </w:numPr>
        <w:spacing w:after="13" w:line="248" w:lineRule="auto"/>
        <w:ind w:right="10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Simple</w:t>
      </w:r>
      <w:r w:rsidR="00385415">
        <w:rPr>
          <w:rFonts w:ascii="Times New Roman" w:eastAsia="Times New Roman" w:hAnsi="Times New Roman" w:cs="Times New Roman"/>
          <w:sz w:val="28"/>
        </w:rPr>
        <w:t xml:space="preserve"> Tandem Repeats (STRs) technique</w:t>
      </w:r>
      <w:r>
        <w:rPr>
          <w:rFonts w:ascii="Times New Roman" w:eastAsia="Times New Roman" w:hAnsi="Times New Roman" w:cs="Times New Roman"/>
          <w:sz w:val="28"/>
        </w:rPr>
        <w:t xml:space="preserve"> for Microsatellites</w:t>
      </w:r>
      <w:r w:rsidR="00385415">
        <w:rPr>
          <w:rFonts w:ascii="Times New Roman" w:eastAsia="Times New Roman" w:hAnsi="Times New Roman" w:cs="Times New Roman"/>
          <w:sz w:val="28"/>
        </w:rPr>
        <w:t>.</w:t>
      </w:r>
    </w:p>
    <w:p w14:paraId="78A96604" w14:textId="1170D42D" w:rsidR="00385415" w:rsidRDefault="00385415" w:rsidP="00385415">
      <w:pPr>
        <w:pStyle w:val="ListParagraph"/>
        <w:numPr>
          <w:ilvl w:val="0"/>
          <w:numId w:val="8"/>
        </w:numPr>
        <w:spacing w:after="13" w:line="248" w:lineRule="auto"/>
        <w:ind w:right="10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SPSS Statistical Ana</w:t>
      </w:r>
      <w:r w:rsidR="001C5BDC">
        <w:rPr>
          <w:rFonts w:ascii="Times New Roman" w:eastAsia="Times New Roman" w:hAnsi="Times New Roman" w:cs="Times New Roman"/>
          <w:sz w:val="28"/>
        </w:rPr>
        <w:t>ly</w:t>
      </w:r>
      <w:r>
        <w:rPr>
          <w:rFonts w:ascii="Times New Roman" w:eastAsia="Times New Roman" w:hAnsi="Times New Roman" w:cs="Times New Roman"/>
          <w:sz w:val="28"/>
        </w:rPr>
        <w:t>sis Program.</w:t>
      </w:r>
    </w:p>
    <w:p w14:paraId="15BB9095" w14:textId="77777777" w:rsidR="00385415" w:rsidRDefault="00385415" w:rsidP="00385415">
      <w:pPr>
        <w:pStyle w:val="ListParagraph"/>
        <w:numPr>
          <w:ilvl w:val="0"/>
          <w:numId w:val="8"/>
        </w:numPr>
        <w:spacing w:after="13" w:line="248" w:lineRule="auto"/>
        <w:ind w:right="10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Total Lab 1D Gel Program.</w:t>
      </w:r>
    </w:p>
    <w:p w14:paraId="57A6519C" w14:textId="716C80FA" w:rsidR="00C85C6C" w:rsidRDefault="00C84D16" w:rsidP="00C85C6C">
      <w:pPr>
        <w:pStyle w:val="ListParagraph"/>
        <w:numPr>
          <w:ilvl w:val="0"/>
          <w:numId w:val="8"/>
        </w:numPr>
        <w:spacing w:after="13" w:line="248" w:lineRule="auto"/>
        <w:ind w:right="10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85415">
        <w:rPr>
          <w:rFonts w:ascii="Times New Roman" w:eastAsia="Times New Roman" w:hAnsi="Times New Roman" w:cs="Times New Roman"/>
          <w:sz w:val="28"/>
        </w:rPr>
        <w:t xml:space="preserve">ICDEL </w:t>
      </w:r>
      <w:r w:rsidR="00144A51">
        <w:rPr>
          <w:rFonts w:ascii="Times New Roman" w:eastAsia="Times New Roman" w:hAnsi="Times New Roman" w:cs="Times New Roman"/>
          <w:sz w:val="28"/>
        </w:rPr>
        <w:t>and Information Technology Program.</w:t>
      </w:r>
    </w:p>
    <w:p w14:paraId="20A3EB0A" w14:textId="77777777" w:rsidR="002618B1" w:rsidRPr="002618B1" w:rsidRDefault="002618B1" w:rsidP="002618B1">
      <w:pPr>
        <w:spacing w:after="13" w:line="248" w:lineRule="auto"/>
        <w:ind w:left="551" w:right="1088"/>
        <w:jc w:val="both"/>
        <w:rPr>
          <w:rFonts w:ascii="Times New Roman" w:eastAsia="Times New Roman" w:hAnsi="Times New Roman" w:cs="Times New Roman"/>
          <w:b/>
          <w:sz w:val="28"/>
          <w:u w:val="single" w:color="000000"/>
        </w:rPr>
      </w:pPr>
      <w:r w:rsidRPr="002618B1">
        <w:rPr>
          <w:rFonts w:ascii="Times New Roman" w:eastAsia="Times New Roman" w:hAnsi="Times New Roman" w:cs="Times New Roman"/>
          <w:b/>
          <w:sz w:val="28"/>
          <w:u w:val="single" w:color="000000"/>
        </w:rPr>
        <w:t>Important links:</w:t>
      </w:r>
    </w:p>
    <w:p w14:paraId="4B7C9508" w14:textId="77777777" w:rsidR="002618B1" w:rsidRPr="005B6C74" w:rsidRDefault="00721D25" w:rsidP="005B6C74">
      <w:pPr>
        <w:spacing w:after="0" w:line="240" w:lineRule="auto"/>
        <w:ind w:left="994"/>
        <w:rPr>
          <w:rStyle w:val="Hyperlink"/>
          <w:rFonts w:asciiTheme="minorHAnsi" w:hAnsiTheme="minorHAnsi" w:cstheme="minorHAnsi"/>
          <w:b/>
          <w:bCs/>
        </w:rPr>
      </w:pPr>
      <w:hyperlink r:id="rId7" w:tgtFrame="_blank" w:history="1">
        <w:r w:rsidR="002618B1" w:rsidRPr="005B6C74">
          <w:rPr>
            <w:rStyle w:val="Hyperlink"/>
            <w:rFonts w:asciiTheme="minorHAnsi" w:hAnsiTheme="minorHAnsi" w:cstheme="minorHAnsi"/>
            <w:b/>
            <w:bCs/>
          </w:rPr>
          <w:t>https://orcid.org/0000-0003-1852-3558</w:t>
        </w:r>
      </w:hyperlink>
    </w:p>
    <w:p w14:paraId="056E28CE" w14:textId="11F7E98D" w:rsidR="002618B1" w:rsidRPr="005B6C74" w:rsidRDefault="00721D25" w:rsidP="005B6C74">
      <w:pPr>
        <w:spacing w:after="0" w:line="240" w:lineRule="auto"/>
        <w:ind w:left="994"/>
        <w:rPr>
          <w:rStyle w:val="Hyperlink"/>
          <w:rFonts w:asciiTheme="minorHAnsi" w:hAnsiTheme="minorHAnsi" w:cstheme="minorHAnsi"/>
          <w:b/>
          <w:bCs/>
        </w:rPr>
      </w:pPr>
      <w:hyperlink r:id="rId8" w:history="1">
        <w:r w:rsidR="002618B1" w:rsidRPr="005B6C74">
          <w:rPr>
            <w:rStyle w:val="Hyperlink"/>
            <w:rFonts w:asciiTheme="minorHAnsi" w:hAnsiTheme="minorHAnsi" w:cstheme="minorHAnsi"/>
            <w:b/>
            <w:bCs/>
          </w:rPr>
          <w:t>https://www.scopus.com/authid/detail.uri?authorId=16039234500</w:t>
        </w:r>
      </w:hyperlink>
    </w:p>
    <w:p w14:paraId="6EC773ED" w14:textId="583EB914" w:rsidR="005B6C74" w:rsidRPr="005B6C74" w:rsidRDefault="005B6C74" w:rsidP="005B6C74">
      <w:pPr>
        <w:spacing w:after="0" w:line="240" w:lineRule="auto"/>
        <w:ind w:left="994"/>
        <w:rPr>
          <w:rStyle w:val="Hyperlink"/>
        </w:rPr>
      </w:pPr>
      <w:hyperlink r:id="rId9" w:history="1">
        <w:r w:rsidRPr="003D297D">
          <w:rPr>
            <w:rStyle w:val="Hyperlink"/>
            <w:rFonts w:asciiTheme="minorHAnsi" w:hAnsiTheme="minorHAnsi" w:cstheme="minorHAnsi"/>
            <w:b/>
            <w:bCs/>
          </w:rPr>
          <w:t>https://staffsites.sohag-univ.edu.eg/cv/303/edit</w:t>
        </w:r>
      </w:hyperlink>
    </w:p>
    <w:p w14:paraId="6E201297" w14:textId="77777777" w:rsidR="002618B1" w:rsidRPr="005B6C74" w:rsidRDefault="00721D25" w:rsidP="005B6C74">
      <w:pPr>
        <w:spacing w:after="0" w:line="240" w:lineRule="auto"/>
        <w:ind w:left="994"/>
        <w:rPr>
          <w:rStyle w:val="Hyperlink"/>
        </w:rPr>
      </w:pPr>
      <w:hyperlink r:id="rId10" w:history="1">
        <w:r w:rsidR="002618B1" w:rsidRPr="005B6C74">
          <w:rPr>
            <w:rStyle w:val="Hyperlink"/>
            <w:rFonts w:asciiTheme="minorHAnsi" w:hAnsiTheme="minorHAnsi" w:cstheme="minorHAnsi"/>
            <w:b/>
            <w:bCs/>
          </w:rPr>
          <w:t>https://www.hilarispublisher.com/author-profile/tito-n-habib-152987</w:t>
        </w:r>
      </w:hyperlink>
    </w:p>
    <w:p w14:paraId="5F762E0E" w14:textId="77777777" w:rsidR="002618B1" w:rsidRPr="005B6C74" w:rsidRDefault="00721D25" w:rsidP="005B6C74">
      <w:pPr>
        <w:spacing w:after="0" w:line="240" w:lineRule="auto"/>
        <w:ind w:left="994"/>
        <w:rPr>
          <w:rStyle w:val="Hyperlink"/>
        </w:rPr>
      </w:pPr>
      <w:hyperlink r:id="rId11" w:history="1">
        <w:r w:rsidR="002618B1" w:rsidRPr="005B6C74">
          <w:rPr>
            <w:rStyle w:val="Hyperlink"/>
            <w:rFonts w:asciiTheme="minorHAnsi" w:hAnsiTheme="minorHAnsi" w:cstheme="minorHAnsi"/>
            <w:b/>
            <w:bCs/>
          </w:rPr>
          <w:t>https://eg.linkedin.com/in/tito-habib-3321b548</w:t>
        </w:r>
      </w:hyperlink>
    </w:p>
    <w:p w14:paraId="6A9CE902" w14:textId="7C6148D6" w:rsidR="002618B1" w:rsidRPr="005B6C74" w:rsidRDefault="00721D25" w:rsidP="005B6C74">
      <w:pPr>
        <w:spacing w:after="0" w:line="240" w:lineRule="auto"/>
        <w:ind w:left="994"/>
        <w:rPr>
          <w:rStyle w:val="Hyperlink"/>
          <w:rFonts w:asciiTheme="minorHAnsi" w:hAnsiTheme="minorHAnsi" w:cstheme="minorHAnsi"/>
          <w:b/>
          <w:bCs/>
        </w:rPr>
      </w:pPr>
      <w:hyperlink r:id="rId12" w:history="1">
        <w:r w:rsidR="002618B1" w:rsidRPr="005B6C74">
          <w:rPr>
            <w:rStyle w:val="Hyperlink"/>
            <w:rFonts w:asciiTheme="minorHAnsi" w:hAnsiTheme="minorHAnsi" w:cstheme="minorHAnsi"/>
            <w:b/>
            <w:bCs/>
          </w:rPr>
          <w:t>https://scu.eg/pages/pg_files/1630849736511400839.pdf</w:t>
        </w:r>
      </w:hyperlink>
    </w:p>
    <w:p w14:paraId="05347E33" w14:textId="77777777" w:rsidR="001C5BDC" w:rsidRDefault="00C85C6C" w:rsidP="00C85C6C">
      <w:pPr>
        <w:spacing w:after="13" w:line="248" w:lineRule="auto"/>
        <w:ind w:left="551" w:right="1088"/>
        <w:jc w:val="both"/>
        <w:rPr>
          <w:rFonts w:ascii="Times New Roman" w:eastAsia="Times New Roman" w:hAnsi="Times New Roman" w:cs="Times New Roman"/>
          <w:b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L</w:t>
      </w:r>
      <w:r w:rsidR="00D00C72" w:rsidRPr="00C85C6C">
        <w:rPr>
          <w:rFonts w:ascii="Times New Roman" w:eastAsia="Times New Roman" w:hAnsi="Times New Roman" w:cs="Times New Roman"/>
          <w:b/>
          <w:sz w:val="28"/>
          <w:u w:val="single" w:color="000000"/>
        </w:rPr>
        <w:t>ist of Publications:</w:t>
      </w:r>
    </w:p>
    <w:p w14:paraId="1DD86719" w14:textId="77777777" w:rsidR="005B6C74" w:rsidRPr="005B6C74" w:rsidRDefault="005B6C74" w:rsidP="00CC033D">
      <w:pPr>
        <w:spacing w:after="0" w:line="240" w:lineRule="auto"/>
        <w:ind w:left="504" w:right="950"/>
        <w:jc w:val="both"/>
        <w:rPr>
          <w:b/>
          <w:bCs/>
          <w:color w:val="0000FF"/>
          <w:sz w:val="28"/>
          <w:szCs w:val="28"/>
        </w:rPr>
      </w:pPr>
    </w:p>
    <w:p w14:paraId="1BFF6698" w14:textId="6EC88663" w:rsidR="00801073" w:rsidRPr="007C44F6" w:rsidRDefault="00801073" w:rsidP="008969C3">
      <w:pPr>
        <w:numPr>
          <w:ilvl w:val="0"/>
          <w:numId w:val="4"/>
        </w:numPr>
        <w:spacing w:after="0" w:line="240" w:lineRule="auto"/>
        <w:ind w:left="504" w:right="950" w:hanging="461"/>
        <w:jc w:val="both"/>
        <w:rPr>
          <w:b/>
          <w:bCs/>
          <w:color w:val="0000FF"/>
          <w:sz w:val="24"/>
          <w:szCs w:val="24"/>
        </w:rPr>
      </w:pPr>
      <w:r w:rsidRPr="007C44F6">
        <w:rPr>
          <w:b/>
          <w:sz w:val="24"/>
          <w:szCs w:val="24"/>
          <w:u w:val="single"/>
        </w:rPr>
        <w:t>Tito N. Habib</w:t>
      </w:r>
      <w:r w:rsidRPr="007C44F6">
        <w:rPr>
          <w:b/>
          <w:sz w:val="24"/>
          <w:szCs w:val="24"/>
        </w:rPr>
        <w:t xml:space="preserve">, El-Sabry Abu Amra, Ahmed R.H. Ahmed, </w:t>
      </w:r>
      <w:proofErr w:type="spellStart"/>
      <w:r w:rsidRPr="007C44F6">
        <w:rPr>
          <w:b/>
          <w:sz w:val="24"/>
          <w:szCs w:val="24"/>
        </w:rPr>
        <w:t>Gehad</w:t>
      </w:r>
      <w:proofErr w:type="spellEnd"/>
      <w:r w:rsidRPr="007C44F6">
        <w:rPr>
          <w:b/>
          <w:sz w:val="24"/>
          <w:szCs w:val="24"/>
        </w:rPr>
        <w:t xml:space="preserve"> S. Mokhtar </w:t>
      </w:r>
      <w:r w:rsidRPr="007C44F6">
        <w:rPr>
          <w:b/>
          <w:sz w:val="24"/>
          <w:szCs w:val="24"/>
        </w:rPr>
        <w:t>(2023):</w:t>
      </w:r>
      <w:r w:rsidRPr="007C44F6">
        <w:rPr>
          <w:sz w:val="24"/>
          <w:szCs w:val="24"/>
        </w:rPr>
        <w:t xml:space="preserve"> </w:t>
      </w:r>
      <w:r w:rsidRPr="007C44F6">
        <w:rPr>
          <w:sz w:val="24"/>
          <w:szCs w:val="24"/>
        </w:rPr>
        <w:t xml:space="preserve">Antitumor Potential Effect of </w:t>
      </w:r>
      <w:proofErr w:type="spellStart"/>
      <w:r w:rsidRPr="007C44F6">
        <w:rPr>
          <w:sz w:val="24"/>
          <w:szCs w:val="24"/>
        </w:rPr>
        <w:t>Graviola</w:t>
      </w:r>
      <w:proofErr w:type="spellEnd"/>
      <w:r w:rsidRPr="007C44F6">
        <w:rPr>
          <w:sz w:val="24"/>
          <w:szCs w:val="24"/>
        </w:rPr>
        <w:t xml:space="preserve"> Leaves Extracts on the MDAMB-231 Cell Line</w:t>
      </w:r>
      <w:r w:rsidRPr="007C44F6">
        <w:rPr>
          <w:sz w:val="24"/>
          <w:szCs w:val="24"/>
        </w:rPr>
        <w:t>.</w:t>
      </w:r>
      <w:r w:rsidR="00372CE3" w:rsidRPr="007C44F6">
        <w:rPr>
          <w:sz w:val="24"/>
          <w:szCs w:val="24"/>
        </w:rPr>
        <w:t xml:space="preserve"> </w:t>
      </w:r>
      <w:r w:rsidR="00372CE3" w:rsidRPr="007C44F6">
        <w:rPr>
          <w:i/>
          <w:iCs/>
          <w:sz w:val="24"/>
          <w:szCs w:val="24"/>
        </w:rPr>
        <w:t>S</w:t>
      </w:r>
      <w:r w:rsidR="00372CE3" w:rsidRPr="007C44F6">
        <w:rPr>
          <w:i/>
          <w:iCs/>
          <w:sz w:val="24"/>
          <w:szCs w:val="24"/>
        </w:rPr>
        <w:t>.</w:t>
      </w:r>
      <w:r w:rsidR="00372CE3" w:rsidRPr="007C44F6">
        <w:rPr>
          <w:i/>
          <w:iCs/>
          <w:sz w:val="24"/>
          <w:szCs w:val="24"/>
        </w:rPr>
        <w:t xml:space="preserve"> J. Sci.</w:t>
      </w:r>
      <w:r w:rsidR="00372CE3" w:rsidRPr="007C44F6">
        <w:rPr>
          <w:i/>
          <w:iCs/>
          <w:sz w:val="24"/>
          <w:szCs w:val="24"/>
        </w:rPr>
        <w:t>,</w:t>
      </w:r>
      <w:r w:rsidR="00372CE3" w:rsidRPr="007C44F6">
        <w:rPr>
          <w:i/>
          <w:iCs/>
          <w:sz w:val="24"/>
          <w:szCs w:val="24"/>
        </w:rPr>
        <w:t xml:space="preserve"> </w:t>
      </w:r>
      <w:r w:rsidR="00372CE3" w:rsidRPr="007C44F6">
        <w:rPr>
          <w:sz w:val="24"/>
          <w:szCs w:val="24"/>
        </w:rPr>
        <w:t>8(1)</w:t>
      </w:r>
      <w:r w:rsidR="00372CE3" w:rsidRPr="007C44F6">
        <w:rPr>
          <w:sz w:val="24"/>
          <w:szCs w:val="24"/>
        </w:rPr>
        <w:t>:</w:t>
      </w:r>
      <w:r w:rsidR="00372CE3" w:rsidRPr="007C44F6">
        <w:rPr>
          <w:sz w:val="24"/>
          <w:szCs w:val="24"/>
        </w:rPr>
        <w:t xml:space="preserve"> 47-52</w:t>
      </w:r>
      <w:r w:rsidR="00372CE3" w:rsidRPr="007C44F6">
        <w:rPr>
          <w:sz w:val="24"/>
          <w:szCs w:val="24"/>
        </w:rPr>
        <w:t>.</w:t>
      </w:r>
      <w:r w:rsidR="00372CE3" w:rsidRPr="007C44F6">
        <w:rPr>
          <w:sz w:val="24"/>
          <w:szCs w:val="24"/>
        </w:rPr>
        <w:t xml:space="preserve"> </w:t>
      </w:r>
      <w:r w:rsidR="00372CE3" w:rsidRPr="007C44F6">
        <w:rPr>
          <w:sz w:val="24"/>
          <w:szCs w:val="24"/>
        </w:rPr>
        <w:t xml:space="preserve"> </w:t>
      </w:r>
      <w:r w:rsidR="00372CE3" w:rsidRPr="007C44F6">
        <w:rPr>
          <w:b/>
          <w:bCs/>
          <w:color w:val="0000FF"/>
          <w:sz w:val="24"/>
          <w:szCs w:val="24"/>
        </w:rPr>
        <w:t>https://dx.doi.org/10.21608/SJSCI.2022.160133.1030</w:t>
      </w:r>
      <w:r w:rsidR="00372CE3" w:rsidRPr="007C44F6">
        <w:rPr>
          <w:b/>
          <w:bCs/>
          <w:color w:val="0000FF"/>
          <w:sz w:val="24"/>
          <w:szCs w:val="24"/>
        </w:rPr>
        <w:t>.</w:t>
      </w:r>
    </w:p>
    <w:p w14:paraId="45F38610" w14:textId="0DF23794" w:rsidR="008969C3" w:rsidRPr="007C44F6" w:rsidRDefault="008969C3" w:rsidP="008969C3">
      <w:pPr>
        <w:numPr>
          <w:ilvl w:val="0"/>
          <w:numId w:val="4"/>
        </w:numPr>
        <w:spacing w:after="0" w:line="240" w:lineRule="auto"/>
        <w:ind w:left="504" w:right="950" w:hanging="461"/>
        <w:jc w:val="both"/>
        <w:rPr>
          <w:sz w:val="24"/>
          <w:szCs w:val="24"/>
        </w:rPr>
      </w:pPr>
      <w:proofErr w:type="spellStart"/>
      <w:r w:rsidRPr="007C44F6">
        <w:rPr>
          <w:b/>
          <w:sz w:val="24"/>
          <w:szCs w:val="24"/>
        </w:rPr>
        <w:t>Sary</w:t>
      </w:r>
      <w:proofErr w:type="spellEnd"/>
      <w:r w:rsidRPr="007C44F6">
        <w:rPr>
          <w:b/>
          <w:sz w:val="24"/>
          <w:szCs w:val="24"/>
        </w:rPr>
        <w:t xml:space="preserve"> KH. Abdel- Ghaffar, Mohamed F. El-Sayed, </w:t>
      </w:r>
      <w:r w:rsidRPr="007C44F6">
        <w:rPr>
          <w:b/>
          <w:sz w:val="24"/>
          <w:szCs w:val="24"/>
          <w:u w:val="single"/>
        </w:rPr>
        <w:t>Tito N. Habib</w:t>
      </w:r>
      <w:r w:rsidRPr="007C44F6">
        <w:rPr>
          <w:b/>
          <w:sz w:val="24"/>
          <w:szCs w:val="24"/>
        </w:rPr>
        <w:t xml:space="preserve">, </w:t>
      </w:r>
      <w:proofErr w:type="spellStart"/>
      <w:r w:rsidRPr="007C44F6">
        <w:rPr>
          <w:b/>
          <w:sz w:val="24"/>
          <w:szCs w:val="24"/>
        </w:rPr>
        <w:t>Safaa</w:t>
      </w:r>
      <w:proofErr w:type="spellEnd"/>
      <w:r w:rsidRPr="007C44F6">
        <w:rPr>
          <w:b/>
          <w:sz w:val="24"/>
          <w:szCs w:val="24"/>
        </w:rPr>
        <w:t xml:space="preserve"> </w:t>
      </w:r>
      <w:proofErr w:type="spellStart"/>
      <w:proofErr w:type="gramStart"/>
      <w:r w:rsidRPr="007C44F6">
        <w:rPr>
          <w:b/>
          <w:sz w:val="24"/>
          <w:szCs w:val="24"/>
        </w:rPr>
        <w:t>SH.Abd</w:t>
      </w:r>
      <w:proofErr w:type="spellEnd"/>
      <w:proofErr w:type="gramEnd"/>
      <w:r w:rsidRPr="007C44F6">
        <w:rPr>
          <w:b/>
          <w:sz w:val="24"/>
          <w:szCs w:val="24"/>
        </w:rPr>
        <w:t xml:space="preserve"> El-</w:t>
      </w:r>
      <w:proofErr w:type="spellStart"/>
      <w:r w:rsidRPr="007C44F6">
        <w:rPr>
          <w:b/>
          <w:sz w:val="24"/>
          <w:szCs w:val="24"/>
        </w:rPr>
        <w:t>Rahium</w:t>
      </w:r>
      <w:proofErr w:type="spellEnd"/>
      <w:r w:rsidRPr="007C44F6">
        <w:rPr>
          <w:b/>
          <w:sz w:val="24"/>
          <w:szCs w:val="24"/>
        </w:rPr>
        <w:t xml:space="preserve"> (2022):</w:t>
      </w:r>
      <w:r w:rsidRPr="007C44F6">
        <w:rPr>
          <w:sz w:val="24"/>
          <w:szCs w:val="24"/>
        </w:rPr>
        <w:t xml:space="preserve"> Date palm pollen and silymarin administration protect the splenic structure against diclofenac sodium-induced toxicity in </w:t>
      </w:r>
      <w:r w:rsidRPr="007C44F6">
        <w:rPr>
          <w:sz w:val="24"/>
          <w:szCs w:val="24"/>
        </w:rPr>
        <w:t xml:space="preserve">the </w:t>
      </w:r>
      <w:r w:rsidRPr="007C44F6">
        <w:rPr>
          <w:sz w:val="24"/>
          <w:szCs w:val="24"/>
        </w:rPr>
        <w:t xml:space="preserve">female rat. </w:t>
      </w:r>
      <w:r w:rsidRPr="007C44F6">
        <w:rPr>
          <w:i/>
          <w:iCs/>
          <w:sz w:val="24"/>
          <w:szCs w:val="24"/>
        </w:rPr>
        <w:t>S. J. Sci.,</w:t>
      </w:r>
      <w:r w:rsidRPr="007C44F6">
        <w:rPr>
          <w:sz w:val="24"/>
          <w:szCs w:val="24"/>
        </w:rPr>
        <w:t xml:space="preserve"> </w:t>
      </w:r>
      <w:proofErr w:type="gramStart"/>
      <w:r w:rsidRPr="007C44F6">
        <w:rPr>
          <w:sz w:val="24"/>
          <w:szCs w:val="24"/>
        </w:rPr>
        <w:t>7( 3</w:t>
      </w:r>
      <w:proofErr w:type="gramEnd"/>
      <w:r w:rsidRPr="007C44F6">
        <w:rPr>
          <w:sz w:val="24"/>
          <w:szCs w:val="24"/>
        </w:rPr>
        <w:t>): 189-193.</w:t>
      </w:r>
      <w:r w:rsidR="00801073" w:rsidRPr="007C44F6">
        <w:rPr>
          <w:sz w:val="24"/>
          <w:szCs w:val="24"/>
        </w:rPr>
        <w:t xml:space="preserve"> </w:t>
      </w:r>
      <w:hyperlink r:id="rId13" w:history="1">
        <w:r w:rsidR="00721D25" w:rsidRPr="003D297D">
          <w:rPr>
            <w:rStyle w:val="Hyperlink"/>
            <w:b/>
            <w:bCs/>
            <w:sz w:val="24"/>
            <w:szCs w:val="24"/>
          </w:rPr>
          <w:t>https://dx.doi.org/10.21608/sjsci</w:t>
        </w:r>
      </w:hyperlink>
      <w:r w:rsidR="00801073" w:rsidRPr="007C44F6">
        <w:rPr>
          <w:b/>
          <w:bCs/>
          <w:color w:val="0000FF"/>
          <w:sz w:val="24"/>
          <w:szCs w:val="24"/>
        </w:rPr>
        <w:t>.2022.</w:t>
      </w:r>
      <w:r w:rsidR="00721D25">
        <w:rPr>
          <w:b/>
          <w:bCs/>
          <w:color w:val="0000FF"/>
          <w:sz w:val="24"/>
          <w:szCs w:val="24"/>
        </w:rPr>
        <w:t xml:space="preserve"> </w:t>
      </w:r>
      <w:r w:rsidR="00801073" w:rsidRPr="007C44F6">
        <w:rPr>
          <w:b/>
          <w:bCs/>
          <w:color w:val="0000FF"/>
          <w:sz w:val="24"/>
          <w:szCs w:val="24"/>
        </w:rPr>
        <w:t>157073.1024</w:t>
      </w:r>
      <w:r w:rsidR="00801073" w:rsidRPr="007C44F6">
        <w:rPr>
          <w:b/>
          <w:bCs/>
          <w:color w:val="0000FF"/>
          <w:sz w:val="24"/>
          <w:szCs w:val="24"/>
        </w:rPr>
        <w:t>.</w:t>
      </w:r>
    </w:p>
    <w:p w14:paraId="50BE5687" w14:textId="6A5D9E14" w:rsidR="008969C3" w:rsidRPr="007C44F6" w:rsidRDefault="008969C3" w:rsidP="008969C3">
      <w:pPr>
        <w:numPr>
          <w:ilvl w:val="0"/>
          <w:numId w:val="4"/>
        </w:numPr>
        <w:spacing w:after="0" w:line="240" w:lineRule="auto"/>
        <w:ind w:left="504" w:right="950" w:hanging="461"/>
        <w:jc w:val="both"/>
        <w:rPr>
          <w:b/>
          <w:bCs/>
          <w:color w:val="0000FF"/>
          <w:sz w:val="24"/>
          <w:szCs w:val="24"/>
        </w:rPr>
      </w:pPr>
      <w:proofErr w:type="spellStart"/>
      <w:r w:rsidRPr="007C44F6">
        <w:rPr>
          <w:b/>
          <w:sz w:val="24"/>
          <w:szCs w:val="24"/>
        </w:rPr>
        <w:t>Sary</w:t>
      </w:r>
      <w:proofErr w:type="spellEnd"/>
      <w:r w:rsidRPr="007C44F6">
        <w:rPr>
          <w:b/>
          <w:sz w:val="24"/>
          <w:szCs w:val="24"/>
        </w:rPr>
        <w:t xml:space="preserve"> KH. Abdel-Ghaffar, Mohamed F. El-Sayed, </w:t>
      </w:r>
      <w:r w:rsidRPr="007C44F6">
        <w:rPr>
          <w:b/>
          <w:sz w:val="24"/>
          <w:szCs w:val="24"/>
          <w:u w:val="single"/>
        </w:rPr>
        <w:t>Tito N. Habib</w:t>
      </w:r>
      <w:r w:rsidRPr="007C44F6">
        <w:rPr>
          <w:b/>
          <w:sz w:val="24"/>
          <w:szCs w:val="24"/>
        </w:rPr>
        <w:t>, Mohamed Ali El-Sayed (2022):</w:t>
      </w:r>
      <w:r w:rsidRPr="007C44F6">
        <w:rPr>
          <w:sz w:val="24"/>
          <w:szCs w:val="24"/>
        </w:rPr>
        <w:t xml:space="preserve"> The protective and ameliorative role of date palm pollen and vitamin C against gastric toxicity induced by bisphenol-A in the male albino rat. </w:t>
      </w:r>
      <w:r w:rsidRPr="007C44F6">
        <w:rPr>
          <w:i/>
          <w:iCs/>
          <w:sz w:val="24"/>
          <w:szCs w:val="24"/>
        </w:rPr>
        <w:t>S. J. Sci.,</w:t>
      </w:r>
      <w:r w:rsidRPr="007C44F6">
        <w:rPr>
          <w:sz w:val="24"/>
          <w:szCs w:val="24"/>
        </w:rPr>
        <w:t xml:space="preserve"> </w:t>
      </w:r>
      <w:proofErr w:type="gramStart"/>
      <w:r w:rsidRPr="007C44F6">
        <w:rPr>
          <w:sz w:val="24"/>
          <w:szCs w:val="24"/>
        </w:rPr>
        <w:t>7( 3</w:t>
      </w:r>
      <w:proofErr w:type="gramEnd"/>
      <w:r w:rsidRPr="007C44F6">
        <w:rPr>
          <w:sz w:val="24"/>
          <w:szCs w:val="24"/>
        </w:rPr>
        <w:t>): 183-187.</w:t>
      </w:r>
      <w:r w:rsidR="00801073" w:rsidRPr="007C44F6">
        <w:rPr>
          <w:sz w:val="24"/>
          <w:szCs w:val="24"/>
        </w:rPr>
        <w:t xml:space="preserve"> </w:t>
      </w:r>
      <w:hyperlink r:id="rId14" w:history="1">
        <w:r w:rsidR="00721D25" w:rsidRPr="003D297D">
          <w:rPr>
            <w:rStyle w:val="Hyperlink"/>
            <w:b/>
            <w:bCs/>
            <w:sz w:val="24"/>
            <w:szCs w:val="24"/>
          </w:rPr>
          <w:t>https://dx.doi.org/10.21608/sjsci</w:t>
        </w:r>
      </w:hyperlink>
      <w:r w:rsidR="00801073" w:rsidRPr="007C44F6">
        <w:rPr>
          <w:b/>
          <w:bCs/>
          <w:color w:val="0000FF"/>
          <w:sz w:val="24"/>
          <w:szCs w:val="24"/>
        </w:rPr>
        <w:t>.</w:t>
      </w:r>
      <w:r w:rsidR="00721D25">
        <w:rPr>
          <w:b/>
          <w:bCs/>
          <w:color w:val="0000FF"/>
          <w:sz w:val="24"/>
          <w:szCs w:val="24"/>
        </w:rPr>
        <w:t xml:space="preserve"> </w:t>
      </w:r>
      <w:r w:rsidR="00801073" w:rsidRPr="007C44F6">
        <w:rPr>
          <w:b/>
          <w:bCs/>
          <w:color w:val="0000FF"/>
          <w:sz w:val="24"/>
          <w:szCs w:val="24"/>
        </w:rPr>
        <w:t>2022.</w:t>
      </w:r>
      <w:r w:rsidR="00721D25">
        <w:rPr>
          <w:b/>
          <w:bCs/>
          <w:color w:val="0000FF"/>
          <w:sz w:val="24"/>
          <w:szCs w:val="24"/>
        </w:rPr>
        <w:t xml:space="preserve"> </w:t>
      </w:r>
      <w:r w:rsidR="00801073" w:rsidRPr="007C44F6">
        <w:rPr>
          <w:b/>
          <w:bCs/>
          <w:color w:val="0000FF"/>
          <w:sz w:val="24"/>
          <w:szCs w:val="24"/>
        </w:rPr>
        <w:t>157065.1023</w:t>
      </w:r>
      <w:r w:rsidR="00801073" w:rsidRPr="007C44F6">
        <w:rPr>
          <w:b/>
          <w:bCs/>
          <w:color w:val="0000FF"/>
          <w:sz w:val="24"/>
          <w:szCs w:val="24"/>
        </w:rPr>
        <w:t>.</w:t>
      </w:r>
    </w:p>
    <w:p w14:paraId="3854E6C9" w14:textId="22124A9A" w:rsidR="008969C3" w:rsidRPr="007C44F6" w:rsidRDefault="008969C3" w:rsidP="008969C3">
      <w:pPr>
        <w:numPr>
          <w:ilvl w:val="0"/>
          <w:numId w:val="4"/>
        </w:numPr>
        <w:spacing w:after="0" w:line="240" w:lineRule="auto"/>
        <w:ind w:left="504" w:right="950" w:hanging="461"/>
        <w:jc w:val="both"/>
        <w:rPr>
          <w:sz w:val="24"/>
          <w:szCs w:val="24"/>
        </w:rPr>
      </w:pPr>
      <w:r w:rsidRPr="007C44F6">
        <w:rPr>
          <w:b/>
          <w:sz w:val="24"/>
          <w:szCs w:val="24"/>
        </w:rPr>
        <w:t xml:space="preserve">El-Sabry Abu Amra, </w:t>
      </w:r>
      <w:proofErr w:type="spellStart"/>
      <w:r w:rsidRPr="007C44F6">
        <w:rPr>
          <w:b/>
          <w:sz w:val="24"/>
          <w:szCs w:val="24"/>
        </w:rPr>
        <w:t>Soheir</w:t>
      </w:r>
      <w:proofErr w:type="spellEnd"/>
      <w:r w:rsidRPr="007C44F6">
        <w:rPr>
          <w:b/>
          <w:sz w:val="24"/>
          <w:szCs w:val="24"/>
        </w:rPr>
        <w:t xml:space="preserve"> A. Abd El Raheem, </w:t>
      </w:r>
      <w:r w:rsidRPr="007C44F6">
        <w:rPr>
          <w:b/>
          <w:sz w:val="24"/>
          <w:szCs w:val="24"/>
          <w:u w:val="single"/>
        </w:rPr>
        <w:t>Tito N. Habib</w:t>
      </w:r>
      <w:r w:rsidRPr="007C44F6">
        <w:rPr>
          <w:b/>
          <w:sz w:val="24"/>
          <w:szCs w:val="24"/>
        </w:rPr>
        <w:t xml:space="preserve">, Hossam A. </w:t>
      </w:r>
      <w:proofErr w:type="spellStart"/>
      <w:r w:rsidRPr="007C44F6">
        <w:rPr>
          <w:b/>
          <w:sz w:val="24"/>
          <w:szCs w:val="24"/>
        </w:rPr>
        <w:t>AboElkhair</w:t>
      </w:r>
      <w:proofErr w:type="spellEnd"/>
      <w:r w:rsidRPr="007C44F6">
        <w:rPr>
          <w:b/>
          <w:sz w:val="24"/>
          <w:szCs w:val="24"/>
        </w:rPr>
        <w:t xml:space="preserve"> </w:t>
      </w:r>
      <w:r w:rsidRPr="007C44F6">
        <w:rPr>
          <w:b/>
          <w:sz w:val="24"/>
          <w:szCs w:val="24"/>
        </w:rPr>
        <w:t>(2022):</w:t>
      </w:r>
      <w:r w:rsidRPr="007C44F6">
        <w:rPr>
          <w:sz w:val="24"/>
          <w:szCs w:val="24"/>
        </w:rPr>
        <w:t xml:space="preserve"> </w:t>
      </w:r>
      <w:r w:rsidRPr="007C44F6">
        <w:rPr>
          <w:sz w:val="24"/>
          <w:szCs w:val="24"/>
        </w:rPr>
        <w:t xml:space="preserve">Protective effect of bradykinin potentiating factor on </w:t>
      </w:r>
      <w:r w:rsidRPr="007C44F6">
        <w:rPr>
          <w:sz w:val="24"/>
          <w:szCs w:val="24"/>
        </w:rPr>
        <w:t xml:space="preserve">the </w:t>
      </w:r>
      <w:proofErr w:type="spellStart"/>
      <w:r w:rsidRPr="007C44F6">
        <w:rPr>
          <w:sz w:val="24"/>
          <w:szCs w:val="24"/>
        </w:rPr>
        <w:t>haematological</w:t>
      </w:r>
      <w:proofErr w:type="spellEnd"/>
      <w:r w:rsidRPr="007C44F6">
        <w:rPr>
          <w:sz w:val="24"/>
          <w:szCs w:val="24"/>
        </w:rPr>
        <w:t xml:space="preserve"> parameters of diabetic male albino rats</w:t>
      </w:r>
      <w:r w:rsidRPr="007C44F6">
        <w:rPr>
          <w:sz w:val="24"/>
          <w:szCs w:val="24"/>
        </w:rPr>
        <w:t xml:space="preserve">. </w:t>
      </w:r>
      <w:r w:rsidRPr="007C44F6">
        <w:rPr>
          <w:i/>
          <w:iCs/>
          <w:sz w:val="24"/>
          <w:szCs w:val="24"/>
        </w:rPr>
        <w:t>S</w:t>
      </w:r>
      <w:r w:rsidRPr="007C44F6">
        <w:rPr>
          <w:i/>
          <w:iCs/>
          <w:sz w:val="24"/>
          <w:szCs w:val="24"/>
        </w:rPr>
        <w:t xml:space="preserve">. </w:t>
      </w:r>
      <w:r w:rsidRPr="007C44F6">
        <w:rPr>
          <w:i/>
          <w:iCs/>
          <w:sz w:val="24"/>
          <w:szCs w:val="24"/>
        </w:rPr>
        <w:t>J. Sci.</w:t>
      </w:r>
      <w:r w:rsidRPr="007C44F6">
        <w:rPr>
          <w:i/>
          <w:iCs/>
          <w:sz w:val="24"/>
          <w:szCs w:val="24"/>
        </w:rPr>
        <w:t>,</w:t>
      </w:r>
      <w:r w:rsidRPr="007C44F6">
        <w:rPr>
          <w:sz w:val="24"/>
          <w:szCs w:val="24"/>
        </w:rPr>
        <w:t xml:space="preserve"> 7</w:t>
      </w:r>
      <w:r w:rsidRPr="007C44F6">
        <w:rPr>
          <w:sz w:val="24"/>
          <w:szCs w:val="24"/>
        </w:rPr>
        <w:t>(</w:t>
      </w:r>
      <w:r w:rsidRPr="007C44F6">
        <w:rPr>
          <w:sz w:val="24"/>
          <w:szCs w:val="24"/>
        </w:rPr>
        <w:t>2</w:t>
      </w:r>
      <w:r w:rsidRPr="007C44F6">
        <w:rPr>
          <w:sz w:val="24"/>
          <w:szCs w:val="24"/>
        </w:rPr>
        <w:t>):</w:t>
      </w:r>
      <w:r w:rsidRPr="007C44F6">
        <w:rPr>
          <w:sz w:val="24"/>
          <w:szCs w:val="24"/>
        </w:rPr>
        <w:t xml:space="preserve"> 105- 114</w:t>
      </w:r>
      <w:r w:rsidRPr="007C44F6">
        <w:rPr>
          <w:sz w:val="24"/>
          <w:szCs w:val="24"/>
        </w:rPr>
        <w:t>.</w:t>
      </w:r>
      <w:r w:rsidR="00801073" w:rsidRPr="007C44F6">
        <w:rPr>
          <w:sz w:val="24"/>
          <w:szCs w:val="24"/>
        </w:rPr>
        <w:t xml:space="preserve"> </w:t>
      </w:r>
      <w:r w:rsidR="00801073" w:rsidRPr="007C44F6">
        <w:rPr>
          <w:b/>
          <w:bCs/>
          <w:color w:val="0000FF"/>
          <w:sz w:val="24"/>
          <w:szCs w:val="24"/>
        </w:rPr>
        <w:t>Doi: 10.21608/</w:t>
      </w:r>
      <w:r w:rsidR="005E6C39" w:rsidRPr="007C44F6">
        <w:rPr>
          <w:b/>
          <w:bCs/>
          <w:color w:val="0000FF"/>
          <w:sz w:val="24"/>
          <w:szCs w:val="24"/>
        </w:rPr>
        <w:t xml:space="preserve"> </w:t>
      </w:r>
      <w:r w:rsidR="00801073" w:rsidRPr="007C44F6">
        <w:rPr>
          <w:b/>
          <w:bCs/>
          <w:color w:val="0000FF"/>
          <w:sz w:val="24"/>
          <w:szCs w:val="24"/>
        </w:rPr>
        <w:t>sjsci.2022.234309</w:t>
      </w:r>
      <w:r w:rsidR="00801073" w:rsidRPr="007C44F6">
        <w:rPr>
          <w:b/>
          <w:bCs/>
          <w:color w:val="0000FF"/>
          <w:sz w:val="24"/>
          <w:szCs w:val="24"/>
        </w:rPr>
        <w:t>.</w:t>
      </w:r>
    </w:p>
    <w:p w14:paraId="00E1C53D" w14:textId="6EE78520" w:rsidR="00260701" w:rsidRPr="007C44F6" w:rsidRDefault="00260701" w:rsidP="008969C3">
      <w:pPr>
        <w:numPr>
          <w:ilvl w:val="0"/>
          <w:numId w:val="4"/>
        </w:numPr>
        <w:spacing w:after="0" w:line="240" w:lineRule="auto"/>
        <w:ind w:left="504" w:right="950" w:hanging="461"/>
        <w:jc w:val="both"/>
        <w:rPr>
          <w:b/>
          <w:bCs/>
          <w:color w:val="0000FF"/>
          <w:sz w:val="24"/>
          <w:szCs w:val="24"/>
        </w:rPr>
      </w:pPr>
      <w:r w:rsidRPr="007C44F6">
        <w:rPr>
          <w:b/>
          <w:sz w:val="24"/>
          <w:szCs w:val="24"/>
          <w:u w:val="single" w:color="000000"/>
        </w:rPr>
        <w:t>Habib, T.N.</w:t>
      </w:r>
      <w:r w:rsidRPr="007C44F6">
        <w:rPr>
          <w:b/>
          <w:sz w:val="24"/>
          <w:szCs w:val="24"/>
        </w:rPr>
        <w:t xml:space="preserve">, Amin </w:t>
      </w:r>
      <w:r w:rsidRPr="007C44F6">
        <w:rPr>
          <w:sz w:val="24"/>
          <w:szCs w:val="24"/>
        </w:rPr>
        <w:t>G.S.</w:t>
      </w:r>
      <w:r w:rsidRPr="007C44F6">
        <w:rPr>
          <w:b/>
          <w:sz w:val="24"/>
          <w:szCs w:val="24"/>
        </w:rPr>
        <w:t>, </w:t>
      </w:r>
      <w:proofErr w:type="spellStart"/>
      <w:r w:rsidRPr="007C44F6">
        <w:rPr>
          <w:b/>
          <w:sz w:val="24"/>
          <w:szCs w:val="24"/>
        </w:rPr>
        <w:t>Hussien</w:t>
      </w:r>
      <w:proofErr w:type="spellEnd"/>
      <w:r w:rsidRPr="007C44F6">
        <w:rPr>
          <w:b/>
          <w:sz w:val="24"/>
          <w:szCs w:val="24"/>
        </w:rPr>
        <w:t xml:space="preserve"> </w:t>
      </w:r>
      <w:r w:rsidRPr="007C44F6">
        <w:rPr>
          <w:sz w:val="24"/>
          <w:szCs w:val="24"/>
        </w:rPr>
        <w:t>A.A.</w:t>
      </w:r>
      <w:r w:rsidRPr="007C44F6">
        <w:rPr>
          <w:b/>
          <w:sz w:val="24"/>
          <w:szCs w:val="24"/>
        </w:rPr>
        <w:t xml:space="preserve">, Salama </w:t>
      </w:r>
      <w:r w:rsidRPr="007C44F6">
        <w:rPr>
          <w:sz w:val="24"/>
          <w:szCs w:val="24"/>
        </w:rPr>
        <w:t>M.S.</w:t>
      </w:r>
      <w:r w:rsidRPr="007C44F6">
        <w:rPr>
          <w:b/>
          <w:sz w:val="24"/>
          <w:szCs w:val="24"/>
        </w:rPr>
        <w:t>, </w:t>
      </w:r>
      <w:proofErr w:type="spellStart"/>
      <w:r w:rsidRPr="007C44F6">
        <w:rPr>
          <w:b/>
          <w:sz w:val="24"/>
          <w:szCs w:val="24"/>
        </w:rPr>
        <w:t>Altonsy</w:t>
      </w:r>
      <w:proofErr w:type="spellEnd"/>
      <w:r w:rsidRPr="007C44F6">
        <w:rPr>
          <w:b/>
          <w:sz w:val="24"/>
          <w:szCs w:val="24"/>
        </w:rPr>
        <w:t xml:space="preserve"> </w:t>
      </w:r>
      <w:r w:rsidRPr="007C44F6">
        <w:rPr>
          <w:sz w:val="24"/>
          <w:szCs w:val="24"/>
        </w:rPr>
        <w:t>M.O.</w:t>
      </w:r>
      <w:r w:rsidRPr="007C44F6">
        <w:rPr>
          <w:b/>
          <w:sz w:val="24"/>
          <w:szCs w:val="24"/>
        </w:rPr>
        <w:t>, </w:t>
      </w:r>
      <w:proofErr w:type="spellStart"/>
      <w:r w:rsidRPr="007C44F6">
        <w:rPr>
          <w:b/>
          <w:sz w:val="24"/>
          <w:szCs w:val="24"/>
        </w:rPr>
        <w:t>Mahmiud</w:t>
      </w:r>
      <w:proofErr w:type="spellEnd"/>
      <w:r w:rsidRPr="007C44F6">
        <w:rPr>
          <w:b/>
          <w:sz w:val="24"/>
          <w:szCs w:val="24"/>
        </w:rPr>
        <w:t xml:space="preserve"> </w:t>
      </w:r>
      <w:r w:rsidRPr="007C44F6">
        <w:rPr>
          <w:sz w:val="24"/>
          <w:szCs w:val="24"/>
        </w:rPr>
        <w:t xml:space="preserve">M.E. </w:t>
      </w:r>
      <w:r w:rsidRPr="007C44F6">
        <w:rPr>
          <w:b/>
          <w:sz w:val="24"/>
          <w:szCs w:val="24"/>
        </w:rPr>
        <w:t>(2021):</w:t>
      </w:r>
      <w:r w:rsidRPr="007C44F6">
        <w:rPr>
          <w:sz w:val="24"/>
          <w:szCs w:val="24"/>
        </w:rPr>
        <w:t xml:space="preserve"> </w:t>
      </w:r>
      <w:hyperlink r:id="rId15" w:history="1">
        <w:r w:rsidRPr="007C44F6">
          <w:rPr>
            <w:sz w:val="24"/>
            <w:szCs w:val="24"/>
          </w:rPr>
          <w:t>Changes in RAPD-DNA Markers and Plasma Protein Profile in Progesterone-Treated Chicken</w:t>
        </w:r>
      </w:hyperlink>
      <w:r w:rsidRPr="007C44F6">
        <w:rPr>
          <w:sz w:val="24"/>
          <w:szCs w:val="24"/>
        </w:rPr>
        <w:t xml:space="preserve">. </w:t>
      </w:r>
      <w:r w:rsidRPr="007C44F6">
        <w:rPr>
          <w:i/>
          <w:iCs/>
          <w:sz w:val="24"/>
          <w:szCs w:val="24"/>
        </w:rPr>
        <w:t>Journal of Food and Nutrition Research</w:t>
      </w:r>
      <w:r w:rsidR="00CF2C79" w:rsidRPr="007C44F6">
        <w:rPr>
          <w:i/>
          <w:iCs/>
          <w:sz w:val="24"/>
          <w:szCs w:val="24"/>
        </w:rPr>
        <w:t>,</w:t>
      </w:r>
      <w:r w:rsidRPr="007C44F6">
        <w:rPr>
          <w:sz w:val="24"/>
          <w:szCs w:val="24"/>
        </w:rPr>
        <w:t xml:space="preserve"> 9(9): 477-483.</w:t>
      </w:r>
      <w:r w:rsidR="006737A5" w:rsidRPr="007C44F6">
        <w:rPr>
          <w:sz w:val="24"/>
          <w:szCs w:val="24"/>
        </w:rPr>
        <w:t xml:space="preserve"> </w:t>
      </w:r>
      <w:r w:rsidR="006737A5" w:rsidRPr="007C44F6">
        <w:rPr>
          <w:b/>
          <w:bCs/>
          <w:color w:val="0000FF"/>
          <w:sz w:val="24"/>
          <w:szCs w:val="24"/>
        </w:rPr>
        <w:t>D</w:t>
      </w:r>
      <w:r w:rsidR="006737A5" w:rsidRPr="007C44F6">
        <w:rPr>
          <w:b/>
          <w:bCs/>
          <w:color w:val="0000FF"/>
          <w:sz w:val="24"/>
          <w:szCs w:val="24"/>
        </w:rPr>
        <w:t>oi</w:t>
      </w:r>
      <w:r w:rsidR="006737A5" w:rsidRPr="007C44F6">
        <w:rPr>
          <w:b/>
          <w:bCs/>
          <w:color w:val="0000FF"/>
          <w:sz w:val="24"/>
          <w:szCs w:val="24"/>
        </w:rPr>
        <w:t>:</w:t>
      </w:r>
      <w:r w:rsidR="006737A5" w:rsidRPr="007C44F6">
        <w:rPr>
          <w:b/>
          <w:bCs/>
          <w:color w:val="0000FF"/>
          <w:sz w:val="24"/>
          <w:szCs w:val="24"/>
        </w:rPr>
        <w:t xml:space="preserve"> </w:t>
      </w:r>
      <w:r w:rsidR="006737A5" w:rsidRPr="007C44F6">
        <w:rPr>
          <w:b/>
          <w:bCs/>
          <w:color w:val="0000FF"/>
          <w:sz w:val="24"/>
          <w:szCs w:val="24"/>
        </w:rPr>
        <w:t>10.12691/jfnr-9-9-4</w:t>
      </w:r>
      <w:r w:rsidR="006737A5" w:rsidRPr="007C44F6">
        <w:rPr>
          <w:b/>
          <w:bCs/>
          <w:color w:val="0000FF"/>
          <w:sz w:val="24"/>
          <w:szCs w:val="24"/>
        </w:rPr>
        <w:t>.</w:t>
      </w:r>
    </w:p>
    <w:p w14:paraId="05A0FFCB" w14:textId="4F84385C" w:rsidR="00744821" w:rsidRPr="007C44F6" w:rsidRDefault="004756CD" w:rsidP="004D4037">
      <w:pPr>
        <w:numPr>
          <w:ilvl w:val="0"/>
          <w:numId w:val="4"/>
        </w:numPr>
        <w:spacing w:after="35" w:line="245" w:lineRule="auto"/>
        <w:ind w:right="951" w:hanging="461"/>
        <w:jc w:val="both"/>
        <w:rPr>
          <w:sz w:val="24"/>
          <w:szCs w:val="24"/>
        </w:rPr>
      </w:pPr>
      <w:r w:rsidRPr="007C44F6">
        <w:rPr>
          <w:b/>
          <w:sz w:val="24"/>
          <w:szCs w:val="24"/>
          <w:u w:val="single" w:color="000000"/>
        </w:rPr>
        <w:t>Habib, T.N.</w:t>
      </w:r>
      <w:r w:rsidRPr="007C44F6">
        <w:rPr>
          <w:b/>
          <w:sz w:val="24"/>
          <w:szCs w:val="24"/>
        </w:rPr>
        <w:t xml:space="preserve"> (2020): </w:t>
      </w:r>
      <w:r w:rsidRPr="007C44F6">
        <w:rPr>
          <w:sz w:val="24"/>
          <w:szCs w:val="24"/>
        </w:rPr>
        <w:t xml:space="preserve">Extended Abstract. Proteomics Congress 2018: Genes and the Environment: The Science of Epigenetics. </w:t>
      </w:r>
      <w:r w:rsidRPr="007C44F6">
        <w:rPr>
          <w:i/>
          <w:iCs/>
          <w:sz w:val="24"/>
          <w:szCs w:val="24"/>
        </w:rPr>
        <w:t>J. Clinical Epigenetics</w:t>
      </w:r>
      <w:r w:rsidR="00CF2C79" w:rsidRPr="007C44F6">
        <w:rPr>
          <w:i/>
          <w:iCs/>
          <w:sz w:val="24"/>
          <w:szCs w:val="24"/>
        </w:rPr>
        <w:t>,</w:t>
      </w:r>
      <w:r w:rsidRPr="007C44F6">
        <w:rPr>
          <w:sz w:val="24"/>
          <w:szCs w:val="24"/>
        </w:rPr>
        <w:t xml:space="preserve"> 6(2).</w:t>
      </w:r>
    </w:p>
    <w:p w14:paraId="0EC6BC9B" w14:textId="100AE116" w:rsidR="004D4037" w:rsidRPr="007C44F6" w:rsidRDefault="00370103" w:rsidP="004D4037">
      <w:pPr>
        <w:numPr>
          <w:ilvl w:val="0"/>
          <w:numId w:val="4"/>
        </w:numPr>
        <w:spacing w:after="35" w:line="245" w:lineRule="auto"/>
        <w:ind w:right="951" w:hanging="461"/>
        <w:jc w:val="both"/>
        <w:rPr>
          <w:sz w:val="24"/>
          <w:szCs w:val="24"/>
        </w:rPr>
      </w:pPr>
      <w:r w:rsidRPr="007C44F6">
        <w:rPr>
          <w:b/>
          <w:sz w:val="24"/>
          <w:szCs w:val="24"/>
          <w:u w:val="single" w:color="000000"/>
        </w:rPr>
        <w:t>Habib, T.N.</w:t>
      </w:r>
      <w:r w:rsidRPr="007C44F6">
        <w:rPr>
          <w:b/>
          <w:sz w:val="24"/>
          <w:szCs w:val="24"/>
        </w:rPr>
        <w:t>, </w:t>
      </w:r>
      <w:hyperlink r:id="rId16" w:history="1">
        <w:r w:rsidRPr="007C44F6">
          <w:rPr>
            <w:b/>
            <w:sz w:val="24"/>
            <w:szCs w:val="24"/>
          </w:rPr>
          <w:t>El-Sayed</w:t>
        </w:r>
      </w:hyperlink>
      <w:r w:rsidRPr="007C44F6">
        <w:rPr>
          <w:b/>
          <w:sz w:val="24"/>
          <w:szCs w:val="24"/>
        </w:rPr>
        <w:t xml:space="preserve">, M.F., </w:t>
      </w:r>
      <w:hyperlink r:id="rId17" w:history="1">
        <w:r w:rsidRPr="007C44F6">
          <w:rPr>
            <w:b/>
            <w:sz w:val="24"/>
            <w:szCs w:val="24"/>
          </w:rPr>
          <w:t>Ali</w:t>
        </w:r>
      </w:hyperlink>
      <w:r w:rsidRPr="007C44F6">
        <w:rPr>
          <w:b/>
          <w:sz w:val="24"/>
          <w:szCs w:val="24"/>
        </w:rPr>
        <w:t xml:space="preserve">, F.M., </w:t>
      </w:r>
      <w:hyperlink r:id="rId18" w:history="1">
        <w:proofErr w:type="spellStart"/>
        <w:r w:rsidRPr="007C44F6">
          <w:rPr>
            <w:b/>
            <w:sz w:val="24"/>
            <w:szCs w:val="24"/>
          </w:rPr>
          <w:t>Almsatar</w:t>
        </w:r>
        <w:proofErr w:type="spellEnd"/>
      </w:hyperlink>
      <w:r w:rsidRPr="007C44F6">
        <w:rPr>
          <w:b/>
          <w:sz w:val="24"/>
          <w:szCs w:val="24"/>
        </w:rPr>
        <w:t xml:space="preserve">, T.M. (2019): </w:t>
      </w:r>
      <w:hyperlink r:id="rId19" w:history="1">
        <w:r w:rsidRPr="007C44F6">
          <w:rPr>
            <w:sz w:val="24"/>
            <w:szCs w:val="24"/>
          </w:rPr>
          <w:t xml:space="preserve">Marine Pollution of Chemicals Detergents Contamination Induced Apoptosis and Necrosis in Fish Liver </w:t>
        </w:r>
        <w:proofErr w:type="spellStart"/>
        <w:r w:rsidRPr="007C44F6">
          <w:rPr>
            <w:i/>
            <w:iCs/>
            <w:sz w:val="24"/>
            <w:szCs w:val="24"/>
          </w:rPr>
          <w:t>Sardina</w:t>
        </w:r>
        <w:proofErr w:type="spellEnd"/>
        <w:r w:rsidRPr="007C44F6">
          <w:rPr>
            <w:i/>
            <w:iCs/>
            <w:sz w:val="24"/>
            <w:szCs w:val="24"/>
          </w:rPr>
          <w:t xml:space="preserve"> </w:t>
        </w:r>
        <w:proofErr w:type="spellStart"/>
        <w:r w:rsidRPr="007C44F6">
          <w:rPr>
            <w:i/>
            <w:iCs/>
            <w:sz w:val="24"/>
            <w:szCs w:val="24"/>
          </w:rPr>
          <w:t>aurita</w:t>
        </w:r>
        <w:proofErr w:type="spellEnd"/>
        <w:r w:rsidRPr="007C44F6">
          <w:rPr>
            <w:sz w:val="24"/>
            <w:szCs w:val="24"/>
          </w:rPr>
          <w:t xml:space="preserve"> by Flow Cytometry DNA Measurements</w:t>
        </w:r>
      </w:hyperlink>
      <w:r w:rsidRPr="007C44F6">
        <w:rPr>
          <w:sz w:val="24"/>
          <w:szCs w:val="24"/>
        </w:rPr>
        <w:t xml:space="preserve">. </w:t>
      </w:r>
      <w:r w:rsidRPr="007C44F6">
        <w:rPr>
          <w:i/>
          <w:iCs/>
          <w:sz w:val="24"/>
          <w:szCs w:val="24"/>
        </w:rPr>
        <w:t>J. Biotechnology Research</w:t>
      </w:r>
      <w:r w:rsidR="00CF2C79" w:rsidRPr="007C44F6">
        <w:rPr>
          <w:i/>
          <w:iCs/>
          <w:sz w:val="24"/>
          <w:szCs w:val="24"/>
        </w:rPr>
        <w:t xml:space="preserve">, </w:t>
      </w:r>
      <w:r w:rsidR="00744821" w:rsidRPr="007C44F6">
        <w:rPr>
          <w:sz w:val="24"/>
          <w:szCs w:val="24"/>
        </w:rPr>
        <w:t>5(11):113-122.</w:t>
      </w:r>
      <w:r w:rsidRPr="007C44F6">
        <w:rPr>
          <w:sz w:val="24"/>
          <w:szCs w:val="24"/>
        </w:rPr>
        <w:t xml:space="preserve"> </w:t>
      </w:r>
    </w:p>
    <w:p w14:paraId="7F45BF08" w14:textId="2DCDBBF3" w:rsidR="004D4037" w:rsidRPr="007C44F6" w:rsidRDefault="00370103" w:rsidP="004D4037">
      <w:pPr>
        <w:numPr>
          <w:ilvl w:val="0"/>
          <w:numId w:val="4"/>
        </w:numPr>
        <w:spacing w:after="35" w:line="245" w:lineRule="auto"/>
        <w:ind w:right="951" w:hanging="461"/>
        <w:jc w:val="both"/>
        <w:rPr>
          <w:sz w:val="24"/>
          <w:szCs w:val="24"/>
        </w:rPr>
      </w:pPr>
      <w:r w:rsidRPr="007C44F6">
        <w:rPr>
          <w:b/>
          <w:sz w:val="24"/>
          <w:szCs w:val="24"/>
          <w:u w:val="single" w:color="000000"/>
        </w:rPr>
        <w:t>Habib, T.N.</w:t>
      </w:r>
      <w:r w:rsidRPr="007C44F6">
        <w:rPr>
          <w:b/>
          <w:sz w:val="24"/>
          <w:szCs w:val="24"/>
        </w:rPr>
        <w:t>, </w:t>
      </w:r>
      <w:hyperlink r:id="rId20" w:history="1">
        <w:r w:rsidRPr="007C44F6">
          <w:rPr>
            <w:b/>
            <w:sz w:val="24"/>
            <w:szCs w:val="24"/>
          </w:rPr>
          <w:t>El-Sayed</w:t>
        </w:r>
      </w:hyperlink>
      <w:r w:rsidRPr="007C44F6">
        <w:rPr>
          <w:b/>
          <w:sz w:val="24"/>
          <w:szCs w:val="24"/>
        </w:rPr>
        <w:t xml:space="preserve">, M.F., </w:t>
      </w:r>
      <w:hyperlink r:id="rId21" w:history="1">
        <w:r w:rsidRPr="007C44F6">
          <w:rPr>
            <w:b/>
            <w:sz w:val="24"/>
            <w:szCs w:val="24"/>
          </w:rPr>
          <w:t>Ali</w:t>
        </w:r>
      </w:hyperlink>
      <w:r w:rsidRPr="007C44F6">
        <w:rPr>
          <w:b/>
          <w:sz w:val="24"/>
          <w:szCs w:val="24"/>
        </w:rPr>
        <w:t xml:space="preserve">, F.M., </w:t>
      </w:r>
      <w:hyperlink r:id="rId22" w:history="1">
        <w:proofErr w:type="spellStart"/>
        <w:r w:rsidRPr="007C44F6">
          <w:rPr>
            <w:b/>
            <w:sz w:val="24"/>
            <w:szCs w:val="24"/>
          </w:rPr>
          <w:t>Almsatar</w:t>
        </w:r>
        <w:proofErr w:type="spellEnd"/>
      </w:hyperlink>
      <w:r w:rsidRPr="007C44F6">
        <w:rPr>
          <w:b/>
          <w:sz w:val="24"/>
          <w:szCs w:val="24"/>
        </w:rPr>
        <w:t xml:space="preserve">, T.M. (2019): </w:t>
      </w:r>
      <w:hyperlink r:id="rId23" w:history="1">
        <w:r w:rsidRPr="007C44F6">
          <w:rPr>
            <w:sz w:val="24"/>
            <w:szCs w:val="24"/>
          </w:rPr>
          <w:t xml:space="preserve">RAPD-Contaminant Indicative Bands Induced by Sodium Lauryl Sulfate of Economic </w:t>
        </w:r>
        <w:proofErr w:type="spellStart"/>
        <w:r w:rsidRPr="007C44F6">
          <w:rPr>
            <w:i/>
            <w:iCs/>
            <w:sz w:val="24"/>
            <w:szCs w:val="24"/>
          </w:rPr>
          <w:t>Sardina</w:t>
        </w:r>
        <w:proofErr w:type="spellEnd"/>
        <w:r w:rsidRPr="007C44F6">
          <w:rPr>
            <w:i/>
            <w:iCs/>
            <w:sz w:val="24"/>
            <w:szCs w:val="24"/>
          </w:rPr>
          <w:t xml:space="preserve"> </w:t>
        </w:r>
        <w:proofErr w:type="spellStart"/>
        <w:r w:rsidRPr="007C44F6">
          <w:rPr>
            <w:i/>
            <w:iCs/>
            <w:sz w:val="24"/>
            <w:szCs w:val="24"/>
          </w:rPr>
          <w:t>Aurita</w:t>
        </w:r>
        <w:proofErr w:type="spellEnd"/>
        <w:r w:rsidRPr="007C44F6">
          <w:rPr>
            <w:sz w:val="24"/>
            <w:szCs w:val="24"/>
          </w:rPr>
          <w:t xml:space="preserve"> Fish from Libyan Coasts</w:t>
        </w:r>
      </w:hyperlink>
      <w:r w:rsidRPr="007C44F6">
        <w:rPr>
          <w:sz w:val="24"/>
          <w:szCs w:val="24"/>
        </w:rPr>
        <w:t xml:space="preserve">. </w:t>
      </w:r>
      <w:r w:rsidRPr="007C44F6">
        <w:rPr>
          <w:i/>
          <w:iCs/>
          <w:sz w:val="24"/>
          <w:szCs w:val="24"/>
        </w:rPr>
        <w:t>J. Biotechnology Research</w:t>
      </w:r>
      <w:r w:rsidR="00CF2C79" w:rsidRPr="007C44F6">
        <w:rPr>
          <w:i/>
          <w:iCs/>
          <w:sz w:val="24"/>
          <w:szCs w:val="24"/>
        </w:rPr>
        <w:t>,</w:t>
      </w:r>
      <w:r w:rsidR="004D4037" w:rsidRPr="007C44F6">
        <w:rPr>
          <w:sz w:val="24"/>
          <w:szCs w:val="24"/>
        </w:rPr>
        <w:t xml:space="preserve"> 5(8):69-76.</w:t>
      </w:r>
    </w:p>
    <w:p w14:paraId="79A95CA9" w14:textId="6CD706D8" w:rsidR="00EB3052" w:rsidRPr="007C44F6" w:rsidRDefault="00EB3052" w:rsidP="00EB3052">
      <w:pPr>
        <w:numPr>
          <w:ilvl w:val="0"/>
          <w:numId w:val="4"/>
        </w:numPr>
        <w:spacing w:after="35" w:line="245" w:lineRule="auto"/>
        <w:ind w:right="951" w:hanging="461"/>
        <w:jc w:val="both"/>
        <w:rPr>
          <w:sz w:val="24"/>
          <w:szCs w:val="24"/>
        </w:rPr>
      </w:pPr>
      <w:r w:rsidRPr="007C44F6">
        <w:rPr>
          <w:b/>
          <w:bCs/>
          <w:sz w:val="24"/>
          <w:szCs w:val="24"/>
          <w:u w:val="single"/>
        </w:rPr>
        <w:t>Habib, T.N.</w:t>
      </w:r>
      <w:r w:rsidRPr="007C44F6">
        <w:rPr>
          <w:b/>
          <w:bCs/>
          <w:sz w:val="24"/>
          <w:szCs w:val="24"/>
        </w:rPr>
        <w:t xml:space="preserve">, </w:t>
      </w:r>
      <w:r w:rsidRPr="007C44F6">
        <w:rPr>
          <w:b/>
          <w:sz w:val="24"/>
          <w:szCs w:val="24"/>
        </w:rPr>
        <w:t xml:space="preserve">Hassan, H.A., Ali, F.M., </w:t>
      </w:r>
      <w:proofErr w:type="spellStart"/>
      <w:r w:rsidRPr="007C44F6">
        <w:rPr>
          <w:b/>
          <w:sz w:val="24"/>
          <w:szCs w:val="24"/>
        </w:rPr>
        <w:t>Mahrous</w:t>
      </w:r>
      <w:proofErr w:type="spellEnd"/>
      <w:r w:rsidRPr="007C44F6">
        <w:rPr>
          <w:b/>
          <w:sz w:val="24"/>
          <w:szCs w:val="24"/>
        </w:rPr>
        <w:t>, N.S. (2019):</w:t>
      </w:r>
      <w:r w:rsidRPr="007C44F6">
        <w:rPr>
          <w:sz w:val="24"/>
          <w:szCs w:val="24"/>
        </w:rPr>
        <w:t xml:space="preserve"> Evaluation of </w:t>
      </w:r>
      <w:proofErr w:type="spellStart"/>
      <w:r w:rsidRPr="007C44F6">
        <w:rPr>
          <w:i/>
          <w:iCs/>
          <w:sz w:val="24"/>
          <w:szCs w:val="24"/>
        </w:rPr>
        <w:t>Leiurus</w:t>
      </w:r>
      <w:proofErr w:type="spellEnd"/>
      <w:r w:rsidRPr="007C44F6">
        <w:rPr>
          <w:i/>
          <w:iCs/>
          <w:sz w:val="24"/>
          <w:szCs w:val="24"/>
        </w:rPr>
        <w:t xml:space="preserve"> </w:t>
      </w:r>
      <w:proofErr w:type="spellStart"/>
      <w:r w:rsidRPr="007C44F6">
        <w:rPr>
          <w:i/>
          <w:iCs/>
          <w:sz w:val="24"/>
          <w:szCs w:val="24"/>
        </w:rPr>
        <w:t>quinquestriatus</w:t>
      </w:r>
      <w:proofErr w:type="spellEnd"/>
      <w:r w:rsidRPr="007C44F6">
        <w:rPr>
          <w:sz w:val="24"/>
          <w:szCs w:val="24"/>
        </w:rPr>
        <w:t xml:space="preserve"> scorpion venom anticancer potential against Prostate Cancer Cell Lines (PC3). </w:t>
      </w:r>
      <w:r w:rsidRPr="007C44F6">
        <w:rPr>
          <w:i/>
          <w:iCs/>
          <w:sz w:val="24"/>
          <w:szCs w:val="24"/>
        </w:rPr>
        <w:t>J. Environ. Stud.,</w:t>
      </w:r>
      <w:r w:rsidRPr="007C44F6">
        <w:rPr>
          <w:sz w:val="24"/>
          <w:szCs w:val="24"/>
        </w:rPr>
        <w:t xml:space="preserve"> 19: 7-13. </w:t>
      </w:r>
    </w:p>
    <w:p w14:paraId="102E8D46" w14:textId="7770D2E7" w:rsidR="00E6731A" w:rsidRPr="007C44F6" w:rsidRDefault="00E6731A" w:rsidP="00EB3052">
      <w:pPr>
        <w:numPr>
          <w:ilvl w:val="0"/>
          <w:numId w:val="4"/>
        </w:numPr>
        <w:spacing w:after="35" w:line="245" w:lineRule="auto"/>
        <w:ind w:right="951" w:hanging="461"/>
        <w:jc w:val="both"/>
        <w:rPr>
          <w:rStyle w:val="Hyperlink"/>
          <w:b/>
          <w:bCs/>
          <w:sz w:val="24"/>
          <w:szCs w:val="24"/>
        </w:rPr>
      </w:pPr>
      <w:r w:rsidRPr="007C44F6">
        <w:rPr>
          <w:b/>
          <w:sz w:val="24"/>
          <w:szCs w:val="24"/>
          <w:u w:val="single"/>
        </w:rPr>
        <w:lastRenderedPageBreak/>
        <w:t>Tito N</w:t>
      </w:r>
      <w:r w:rsidRPr="007C44F6">
        <w:rPr>
          <w:b/>
          <w:sz w:val="24"/>
          <w:szCs w:val="24"/>
          <w:u w:val="single"/>
        </w:rPr>
        <w:t>.</w:t>
      </w:r>
      <w:r w:rsidRPr="007C44F6">
        <w:rPr>
          <w:b/>
          <w:sz w:val="24"/>
          <w:szCs w:val="24"/>
          <w:u w:val="single"/>
        </w:rPr>
        <w:t xml:space="preserve"> Habib</w:t>
      </w:r>
      <w:r w:rsidRPr="007C44F6">
        <w:rPr>
          <w:b/>
          <w:sz w:val="24"/>
          <w:szCs w:val="24"/>
        </w:rPr>
        <w:t xml:space="preserve">, </w:t>
      </w:r>
      <w:proofErr w:type="spellStart"/>
      <w:r w:rsidRPr="007C44F6">
        <w:rPr>
          <w:b/>
          <w:sz w:val="24"/>
          <w:szCs w:val="24"/>
        </w:rPr>
        <w:t>Hekmat</w:t>
      </w:r>
      <w:proofErr w:type="spellEnd"/>
      <w:r w:rsidRPr="007C44F6">
        <w:rPr>
          <w:b/>
          <w:sz w:val="24"/>
          <w:szCs w:val="24"/>
        </w:rPr>
        <w:t xml:space="preserve"> O Abdel-Aziz</w:t>
      </w:r>
      <w:r w:rsidRPr="007C44F6">
        <w:rPr>
          <w:b/>
          <w:sz w:val="24"/>
          <w:szCs w:val="24"/>
        </w:rPr>
        <w:t>,</w:t>
      </w:r>
      <w:r w:rsidRPr="007C44F6">
        <w:rPr>
          <w:b/>
          <w:sz w:val="24"/>
          <w:szCs w:val="24"/>
        </w:rPr>
        <w:t xml:space="preserve"> </w:t>
      </w:r>
      <w:proofErr w:type="spellStart"/>
      <w:r w:rsidRPr="007C44F6">
        <w:rPr>
          <w:b/>
          <w:sz w:val="24"/>
          <w:szCs w:val="24"/>
        </w:rPr>
        <w:t>Eman</w:t>
      </w:r>
      <w:proofErr w:type="spellEnd"/>
      <w:r w:rsidRPr="007C44F6">
        <w:rPr>
          <w:b/>
          <w:sz w:val="24"/>
          <w:szCs w:val="24"/>
        </w:rPr>
        <w:t xml:space="preserve"> E Ragab</w:t>
      </w:r>
      <w:r w:rsidRPr="007C44F6">
        <w:rPr>
          <w:b/>
          <w:sz w:val="24"/>
          <w:szCs w:val="24"/>
        </w:rPr>
        <w:t xml:space="preserve"> (2018):</w:t>
      </w:r>
      <w:r w:rsidRPr="007C44F6">
        <w:rPr>
          <w:sz w:val="24"/>
          <w:szCs w:val="24"/>
        </w:rPr>
        <w:t xml:space="preserve"> </w:t>
      </w:r>
      <w:r w:rsidRPr="007C44F6">
        <w:rPr>
          <w:sz w:val="24"/>
          <w:szCs w:val="24"/>
        </w:rPr>
        <w:t>Zinc oxide nanoparticles induced histological, histochemical</w:t>
      </w:r>
      <w:r w:rsidRPr="007C44F6">
        <w:rPr>
          <w:sz w:val="24"/>
          <w:szCs w:val="24"/>
        </w:rPr>
        <w:t>,</w:t>
      </w:r>
      <w:r w:rsidRPr="007C44F6">
        <w:rPr>
          <w:sz w:val="24"/>
          <w:szCs w:val="24"/>
        </w:rPr>
        <w:t xml:space="preserve"> and genotoxicity effects in </w:t>
      </w:r>
      <w:r w:rsidRPr="007C44F6">
        <w:rPr>
          <w:sz w:val="24"/>
          <w:szCs w:val="24"/>
        </w:rPr>
        <w:t xml:space="preserve">the </w:t>
      </w:r>
      <w:r w:rsidRPr="007C44F6">
        <w:rPr>
          <w:sz w:val="24"/>
          <w:szCs w:val="24"/>
        </w:rPr>
        <w:t>kidney of adult male rabbits</w:t>
      </w:r>
      <w:r w:rsidRPr="007C44F6">
        <w:rPr>
          <w:sz w:val="24"/>
          <w:szCs w:val="24"/>
        </w:rPr>
        <w:t xml:space="preserve">. </w:t>
      </w:r>
      <w:r w:rsidR="00882892" w:rsidRPr="007C44F6">
        <w:rPr>
          <w:i/>
          <w:iCs/>
          <w:sz w:val="24"/>
          <w:szCs w:val="24"/>
        </w:rPr>
        <w:t>J</w:t>
      </w:r>
      <w:r w:rsidR="00882892" w:rsidRPr="007C44F6">
        <w:rPr>
          <w:i/>
          <w:iCs/>
          <w:sz w:val="24"/>
          <w:szCs w:val="24"/>
        </w:rPr>
        <w:t>.</w:t>
      </w:r>
      <w:r w:rsidR="00882892" w:rsidRPr="007C44F6">
        <w:rPr>
          <w:i/>
          <w:iCs/>
          <w:sz w:val="24"/>
          <w:szCs w:val="24"/>
        </w:rPr>
        <w:t xml:space="preserve"> </w:t>
      </w:r>
      <w:proofErr w:type="spellStart"/>
      <w:r w:rsidR="00882892" w:rsidRPr="007C44F6">
        <w:rPr>
          <w:i/>
          <w:iCs/>
          <w:sz w:val="24"/>
          <w:szCs w:val="24"/>
        </w:rPr>
        <w:t>Ecosys</w:t>
      </w:r>
      <w:proofErr w:type="spellEnd"/>
      <w:r w:rsidR="00882892" w:rsidRPr="007C44F6">
        <w:rPr>
          <w:i/>
          <w:iCs/>
          <w:sz w:val="24"/>
          <w:szCs w:val="24"/>
        </w:rPr>
        <w:t>.</w:t>
      </w:r>
      <w:r w:rsidR="00882892" w:rsidRPr="007C44F6">
        <w:rPr>
          <w:i/>
          <w:iCs/>
          <w:sz w:val="24"/>
          <w:szCs w:val="24"/>
        </w:rPr>
        <w:t xml:space="preserve"> </w:t>
      </w:r>
      <w:proofErr w:type="spellStart"/>
      <w:r w:rsidR="00882892" w:rsidRPr="007C44F6">
        <w:rPr>
          <w:i/>
          <w:iCs/>
          <w:sz w:val="24"/>
          <w:szCs w:val="24"/>
        </w:rPr>
        <w:t>Ecograph</w:t>
      </w:r>
      <w:proofErr w:type="spellEnd"/>
      <w:r w:rsidR="00882892" w:rsidRPr="007C44F6">
        <w:rPr>
          <w:i/>
          <w:iCs/>
          <w:sz w:val="24"/>
          <w:szCs w:val="24"/>
        </w:rPr>
        <w:t>.,</w:t>
      </w:r>
      <w:r w:rsidR="00882892" w:rsidRPr="007C44F6">
        <w:rPr>
          <w:sz w:val="24"/>
          <w:szCs w:val="24"/>
        </w:rPr>
        <w:t xml:space="preserve"> (</w:t>
      </w:r>
      <w:r w:rsidR="00882892" w:rsidRPr="007C44F6">
        <w:rPr>
          <w:sz w:val="24"/>
          <w:szCs w:val="24"/>
        </w:rPr>
        <w:t>8</w:t>
      </w:r>
      <w:r w:rsidR="00882892" w:rsidRPr="007C44F6">
        <w:rPr>
          <w:sz w:val="24"/>
          <w:szCs w:val="24"/>
        </w:rPr>
        <w:t xml:space="preserve">): 44. </w:t>
      </w:r>
      <w:r w:rsidRPr="007C44F6">
        <w:rPr>
          <w:rStyle w:val="Hyperlink"/>
          <w:b/>
          <w:bCs/>
          <w:sz w:val="24"/>
          <w:szCs w:val="24"/>
        </w:rPr>
        <w:t>D</w:t>
      </w:r>
      <w:r w:rsidRPr="007C44F6">
        <w:rPr>
          <w:rStyle w:val="Hyperlink"/>
          <w:b/>
          <w:bCs/>
          <w:sz w:val="24"/>
          <w:szCs w:val="24"/>
        </w:rPr>
        <w:t>oi</w:t>
      </w:r>
      <w:r w:rsidRPr="007C44F6">
        <w:rPr>
          <w:rStyle w:val="Hyperlink"/>
          <w:b/>
          <w:bCs/>
          <w:sz w:val="24"/>
          <w:szCs w:val="24"/>
        </w:rPr>
        <w:t>: 10.4172/2157-7625-C2-036</w:t>
      </w:r>
      <w:r w:rsidRPr="007C44F6">
        <w:rPr>
          <w:rStyle w:val="Hyperlink"/>
          <w:b/>
          <w:bCs/>
          <w:sz w:val="24"/>
          <w:szCs w:val="24"/>
        </w:rPr>
        <w:t>.</w:t>
      </w:r>
    </w:p>
    <w:p w14:paraId="4AB8EA45" w14:textId="780C4907" w:rsidR="00744821" w:rsidRPr="007C44F6" w:rsidRDefault="00744821" w:rsidP="004D4037">
      <w:pPr>
        <w:numPr>
          <w:ilvl w:val="0"/>
          <w:numId w:val="4"/>
        </w:numPr>
        <w:spacing w:after="35" w:line="245" w:lineRule="auto"/>
        <w:ind w:right="951" w:hanging="461"/>
        <w:jc w:val="both"/>
        <w:rPr>
          <w:sz w:val="24"/>
          <w:szCs w:val="24"/>
        </w:rPr>
      </w:pPr>
      <w:r w:rsidRPr="007C44F6">
        <w:rPr>
          <w:b/>
          <w:sz w:val="24"/>
          <w:szCs w:val="24"/>
          <w:u w:val="single" w:color="000000"/>
        </w:rPr>
        <w:t>Habib, T.N.</w:t>
      </w:r>
      <w:r w:rsidRPr="007C44F6">
        <w:rPr>
          <w:b/>
          <w:sz w:val="24"/>
          <w:szCs w:val="24"/>
        </w:rPr>
        <w:t>, </w:t>
      </w:r>
      <w:proofErr w:type="spellStart"/>
      <w:r w:rsidRPr="007C44F6">
        <w:rPr>
          <w:b/>
          <w:sz w:val="24"/>
          <w:szCs w:val="24"/>
        </w:rPr>
        <w:fldChar w:fldCharType="begin"/>
      </w:r>
      <w:r w:rsidRPr="007C44F6">
        <w:rPr>
          <w:b/>
          <w:sz w:val="24"/>
          <w:szCs w:val="24"/>
        </w:rPr>
        <w:instrText xml:space="preserve"> HYPERLINK "https://www.researchgate.net/profile/Mohammed-O-Altonsy?_sg%5B0%5D=Rh0hGs-D_A0u64ZlC2LXM8lhHHN6YI937YvxSsAzhORdIvHeJRcocM7f0C90NI5l4Z92Uak.OBr19uGSpuftM-XzdkMoTNMw7KTAHoj9RZIBFomut5vCQBUHpqI4fkr7qx4RQJsglvmIRWhJuft7yy-ashG5TA.i0uygPRPbgGzYLsE4Hd0AhbsFjH0HW_PdUys6aj41Ji1GrK7L1GDKY26HtkitaCy8ec4OdQpwhWJbGWYYb-miA&amp;_sg%5B1%5D=JKkQjYgXA6m7O_7Ur4gcHtUoJDJD2s9ru--nGGDnzpRp5nTcP48cXRgs4uA46DRpSUSWIa0.7X_6cHv7jqwI0flYJQ5olnu_POmAKL-OYM1m0zrRcgfM1kuVOo2rsr8VsZTGiOv02xqKJkRy4WY-b810OrLpGA" </w:instrText>
      </w:r>
      <w:r w:rsidRPr="007C44F6">
        <w:rPr>
          <w:b/>
          <w:sz w:val="24"/>
          <w:szCs w:val="24"/>
        </w:rPr>
        <w:fldChar w:fldCharType="separate"/>
      </w:r>
      <w:r w:rsidRPr="007C44F6">
        <w:rPr>
          <w:b/>
          <w:sz w:val="24"/>
          <w:szCs w:val="24"/>
        </w:rPr>
        <w:t>Altonsy</w:t>
      </w:r>
      <w:proofErr w:type="spellEnd"/>
      <w:r w:rsidRPr="007C44F6">
        <w:rPr>
          <w:b/>
          <w:sz w:val="24"/>
          <w:szCs w:val="24"/>
        </w:rPr>
        <w:fldChar w:fldCharType="end"/>
      </w:r>
      <w:r w:rsidRPr="007C44F6">
        <w:rPr>
          <w:b/>
          <w:sz w:val="24"/>
          <w:szCs w:val="24"/>
        </w:rPr>
        <w:t xml:space="preserve">, M.O., Abd El-Raheem, S.A., </w:t>
      </w:r>
      <w:proofErr w:type="spellStart"/>
      <w:r w:rsidRPr="007C44F6">
        <w:rPr>
          <w:b/>
          <w:sz w:val="24"/>
          <w:szCs w:val="24"/>
        </w:rPr>
        <w:t>Bakeer</w:t>
      </w:r>
      <w:proofErr w:type="spellEnd"/>
      <w:r w:rsidRPr="007C44F6">
        <w:rPr>
          <w:b/>
          <w:sz w:val="24"/>
          <w:szCs w:val="24"/>
        </w:rPr>
        <w:t>, Y.R. (2016):</w:t>
      </w:r>
      <w:r w:rsidRPr="007C44F6">
        <w:rPr>
          <w:sz w:val="24"/>
          <w:szCs w:val="24"/>
        </w:rPr>
        <w:t xml:space="preserve"> Diallyl disulfide protects against rectal cancer in vivo model of male rabbits: II-Analysis of histological and cytogenetic variations. </w:t>
      </w:r>
      <w:r w:rsidRPr="007C44F6">
        <w:rPr>
          <w:i/>
          <w:iCs/>
          <w:sz w:val="24"/>
          <w:szCs w:val="24"/>
        </w:rPr>
        <w:t xml:space="preserve">J. Cancer Res. </w:t>
      </w:r>
      <w:proofErr w:type="spellStart"/>
      <w:r w:rsidRPr="007C44F6">
        <w:rPr>
          <w:i/>
          <w:iCs/>
          <w:sz w:val="24"/>
          <w:szCs w:val="24"/>
        </w:rPr>
        <w:t>Experim</w:t>
      </w:r>
      <w:proofErr w:type="spellEnd"/>
      <w:r w:rsidRPr="007C44F6">
        <w:rPr>
          <w:i/>
          <w:iCs/>
          <w:sz w:val="24"/>
          <w:szCs w:val="24"/>
        </w:rPr>
        <w:t>. Oncology,</w:t>
      </w:r>
      <w:r w:rsidRPr="007C44F6">
        <w:rPr>
          <w:sz w:val="24"/>
          <w:szCs w:val="24"/>
        </w:rPr>
        <w:t xml:space="preserve"> 8(1): 1-14.</w:t>
      </w:r>
    </w:p>
    <w:p w14:paraId="54607C83" w14:textId="41F8E6BE" w:rsidR="00E24246" w:rsidRPr="007C44F6" w:rsidRDefault="00E24246" w:rsidP="004D4037">
      <w:pPr>
        <w:numPr>
          <w:ilvl w:val="0"/>
          <w:numId w:val="4"/>
        </w:numPr>
        <w:spacing w:after="35" w:line="245" w:lineRule="auto"/>
        <w:ind w:right="951" w:hanging="461"/>
        <w:jc w:val="both"/>
        <w:rPr>
          <w:rStyle w:val="Hyperlink"/>
          <w:b/>
          <w:bCs/>
          <w:sz w:val="24"/>
          <w:szCs w:val="24"/>
        </w:rPr>
      </w:pPr>
      <w:proofErr w:type="spellStart"/>
      <w:r w:rsidRPr="007C44F6">
        <w:rPr>
          <w:b/>
          <w:sz w:val="24"/>
          <w:szCs w:val="24"/>
        </w:rPr>
        <w:t>Rahoud</w:t>
      </w:r>
      <w:proofErr w:type="spellEnd"/>
      <w:r w:rsidRPr="007C44F6">
        <w:rPr>
          <w:b/>
          <w:sz w:val="24"/>
          <w:szCs w:val="24"/>
        </w:rPr>
        <w:t xml:space="preserve">, S.A., </w:t>
      </w:r>
      <w:proofErr w:type="spellStart"/>
      <w:r w:rsidRPr="007C44F6">
        <w:rPr>
          <w:b/>
          <w:sz w:val="24"/>
          <w:szCs w:val="24"/>
        </w:rPr>
        <w:t>Algarni</w:t>
      </w:r>
      <w:proofErr w:type="spellEnd"/>
      <w:r w:rsidRPr="007C44F6">
        <w:rPr>
          <w:b/>
          <w:sz w:val="24"/>
          <w:szCs w:val="24"/>
        </w:rPr>
        <w:t xml:space="preserve">, A.A., </w:t>
      </w:r>
      <w:r w:rsidRPr="007C44F6">
        <w:rPr>
          <w:b/>
          <w:sz w:val="24"/>
          <w:szCs w:val="24"/>
          <w:u w:val="single"/>
        </w:rPr>
        <w:t>Habib, T.N.</w:t>
      </w:r>
      <w:r w:rsidRPr="007C44F6">
        <w:rPr>
          <w:b/>
          <w:sz w:val="24"/>
          <w:szCs w:val="24"/>
        </w:rPr>
        <w:t xml:space="preserve">, Mergui, A., </w:t>
      </w:r>
      <w:r w:rsidRPr="007C44F6">
        <w:rPr>
          <w:b/>
          <w:i/>
          <w:iCs/>
          <w:sz w:val="24"/>
          <w:szCs w:val="24"/>
        </w:rPr>
        <w:t>et al.,</w:t>
      </w:r>
      <w:r w:rsidRPr="007C44F6">
        <w:rPr>
          <w:b/>
          <w:sz w:val="24"/>
          <w:szCs w:val="24"/>
        </w:rPr>
        <w:t xml:space="preserve"> (2015): </w:t>
      </w:r>
      <w:r w:rsidRPr="007C44F6">
        <w:rPr>
          <w:sz w:val="24"/>
          <w:szCs w:val="24"/>
        </w:rPr>
        <w:t xml:space="preserve">Evaluation of Genetic Polymorphisms in CD36 Gene and Other Co-factors in Al-Baha Population with Myocardial Infarction Disease. </w:t>
      </w:r>
      <w:r w:rsidRPr="007C44F6">
        <w:rPr>
          <w:i/>
          <w:iCs/>
          <w:sz w:val="24"/>
          <w:szCs w:val="24"/>
        </w:rPr>
        <w:t>Merit Res. J. Microbiol. Biol. Sci.,</w:t>
      </w:r>
      <w:r w:rsidRPr="007C44F6">
        <w:rPr>
          <w:sz w:val="24"/>
          <w:szCs w:val="24"/>
        </w:rPr>
        <w:t xml:space="preserve"> 3(2): 20-27.</w:t>
      </w:r>
      <w:r w:rsidR="00A718DC" w:rsidRPr="007C44F6">
        <w:rPr>
          <w:rStyle w:val="ListParagraph"/>
          <w:sz w:val="24"/>
          <w:szCs w:val="24"/>
        </w:rPr>
        <w:t xml:space="preserve"> </w:t>
      </w:r>
      <w:r w:rsidR="00A718DC" w:rsidRPr="007C44F6">
        <w:rPr>
          <w:rStyle w:val="Hyperlink"/>
          <w:b/>
          <w:bCs/>
          <w:sz w:val="24"/>
          <w:szCs w:val="24"/>
        </w:rPr>
        <w:t>http://</w:t>
      </w:r>
      <w:hyperlink r:id="rId24" w:history="1">
        <w:r w:rsidR="00721D25" w:rsidRPr="003D297D">
          <w:rPr>
            <w:rStyle w:val="Hyperlink"/>
            <w:b/>
            <w:bCs/>
            <w:sz w:val="24"/>
            <w:szCs w:val="24"/>
          </w:rPr>
          <w:t>www.meritresearchjournals</w:t>
        </w:r>
      </w:hyperlink>
      <w:r w:rsidR="00A718DC" w:rsidRPr="007C44F6">
        <w:rPr>
          <w:rStyle w:val="Hyperlink"/>
          <w:b/>
          <w:bCs/>
          <w:sz w:val="24"/>
          <w:szCs w:val="24"/>
        </w:rPr>
        <w:t>.org/</w:t>
      </w:r>
      <w:r w:rsidR="00721D25">
        <w:rPr>
          <w:rStyle w:val="Hyperlink"/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A718DC" w:rsidRPr="007C44F6">
        <w:rPr>
          <w:rStyle w:val="Hyperlink"/>
          <w:b/>
          <w:bCs/>
          <w:sz w:val="24"/>
          <w:szCs w:val="24"/>
        </w:rPr>
        <w:t>mbs</w:t>
      </w:r>
      <w:proofErr w:type="spellEnd"/>
      <w:r w:rsidR="00A718DC" w:rsidRPr="007C44F6">
        <w:rPr>
          <w:rStyle w:val="Hyperlink"/>
          <w:b/>
          <w:bCs/>
          <w:sz w:val="24"/>
          <w:szCs w:val="24"/>
        </w:rPr>
        <w:t>/index.htm</w:t>
      </w:r>
      <w:r w:rsidR="00A718DC" w:rsidRPr="007C44F6">
        <w:rPr>
          <w:rStyle w:val="Hyperlink"/>
          <w:b/>
          <w:bCs/>
          <w:sz w:val="24"/>
          <w:szCs w:val="24"/>
        </w:rPr>
        <w:t>.</w:t>
      </w:r>
    </w:p>
    <w:p w14:paraId="48199485" w14:textId="78BC0975" w:rsidR="00F23751" w:rsidRPr="007C44F6" w:rsidRDefault="00721D25" w:rsidP="004D4037">
      <w:pPr>
        <w:numPr>
          <w:ilvl w:val="0"/>
          <w:numId w:val="4"/>
        </w:numPr>
        <w:spacing w:after="35" w:line="245" w:lineRule="auto"/>
        <w:ind w:right="951" w:hanging="461"/>
        <w:jc w:val="both"/>
        <w:rPr>
          <w:rStyle w:val="Hyperlink"/>
          <w:b/>
          <w:bCs/>
          <w:sz w:val="24"/>
          <w:szCs w:val="24"/>
        </w:rPr>
      </w:pPr>
      <w:hyperlink r:id="rId25" w:history="1">
        <w:proofErr w:type="spellStart"/>
        <w:r w:rsidR="00F23751" w:rsidRPr="007C44F6">
          <w:rPr>
            <w:b/>
            <w:sz w:val="24"/>
            <w:szCs w:val="24"/>
          </w:rPr>
          <w:t>Altonsy</w:t>
        </w:r>
        <w:proofErr w:type="spellEnd"/>
      </w:hyperlink>
      <w:r w:rsidR="00F23751" w:rsidRPr="007C44F6">
        <w:rPr>
          <w:b/>
          <w:sz w:val="24"/>
          <w:szCs w:val="24"/>
        </w:rPr>
        <w:t xml:space="preserve">, M.O., </w:t>
      </w:r>
      <w:r w:rsidR="00F23751" w:rsidRPr="007C44F6">
        <w:rPr>
          <w:b/>
          <w:sz w:val="24"/>
          <w:szCs w:val="24"/>
          <w:u w:val="single" w:color="000000"/>
        </w:rPr>
        <w:t>Habib, T.N.</w:t>
      </w:r>
      <w:r w:rsidR="00F23751" w:rsidRPr="007C44F6">
        <w:rPr>
          <w:b/>
          <w:sz w:val="24"/>
          <w:szCs w:val="24"/>
        </w:rPr>
        <w:t xml:space="preserve">, </w:t>
      </w:r>
      <w:hyperlink r:id="rId26" w:history="1">
        <w:proofErr w:type="spellStart"/>
        <w:r w:rsidR="00F23751" w:rsidRPr="007C44F6">
          <w:rPr>
            <w:b/>
            <w:sz w:val="24"/>
            <w:szCs w:val="24"/>
          </w:rPr>
          <w:t>Hassanain</w:t>
        </w:r>
        <w:proofErr w:type="spellEnd"/>
      </w:hyperlink>
      <w:r w:rsidR="00F23751" w:rsidRPr="007C44F6">
        <w:rPr>
          <w:b/>
          <w:sz w:val="24"/>
          <w:szCs w:val="24"/>
        </w:rPr>
        <w:t xml:space="preserve"> E.A., </w:t>
      </w:r>
      <w:hyperlink r:id="rId27" w:history="1">
        <w:r w:rsidR="00F23751" w:rsidRPr="007C44F6">
          <w:rPr>
            <w:b/>
            <w:sz w:val="24"/>
            <w:szCs w:val="24"/>
          </w:rPr>
          <w:t>Mokhtar</w:t>
        </w:r>
      </w:hyperlink>
      <w:r w:rsidR="00F23751" w:rsidRPr="007C44F6">
        <w:rPr>
          <w:b/>
          <w:sz w:val="24"/>
          <w:szCs w:val="24"/>
        </w:rPr>
        <w:t xml:space="preserve">, G.S. (2015): </w:t>
      </w:r>
      <w:r w:rsidR="00F23751" w:rsidRPr="007C44F6">
        <w:rPr>
          <w:sz w:val="24"/>
          <w:szCs w:val="24"/>
        </w:rPr>
        <w:t xml:space="preserve">Diallyl Disulfide Protects against Colon Cancer in vitro, of HT-29 Cells and Male Rabbits of Colon Cancer Model: An Analysis of Genetic and Epigenetic Variations. </w:t>
      </w:r>
      <w:r w:rsidR="00F23751" w:rsidRPr="007C44F6">
        <w:rPr>
          <w:i/>
          <w:iCs/>
          <w:sz w:val="24"/>
          <w:szCs w:val="24"/>
        </w:rPr>
        <w:t>Molecular Biology,</w:t>
      </w:r>
      <w:r w:rsidR="00F23751" w:rsidRPr="007C44F6">
        <w:rPr>
          <w:sz w:val="24"/>
          <w:szCs w:val="24"/>
        </w:rPr>
        <w:t xml:space="preserve"> 4(3): 1-7. </w:t>
      </w:r>
      <w:hyperlink r:id="rId28" w:history="1">
        <w:r w:rsidRPr="003D297D">
          <w:rPr>
            <w:rStyle w:val="Hyperlink"/>
            <w:b/>
            <w:bCs/>
            <w:sz w:val="24"/>
            <w:szCs w:val="24"/>
          </w:rPr>
          <w:t>http://dx.doi.org/10.4172/2168-9547</w:t>
        </w:r>
      </w:hyperlink>
      <w:r w:rsidR="003E7B5E" w:rsidRPr="007C44F6">
        <w:rPr>
          <w:rStyle w:val="Hyperlink"/>
          <w:b/>
          <w:bCs/>
          <w:sz w:val="24"/>
          <w:szCs w:val="24"/>
        </w:rPr>
        <w:t>.</w:t>
      </w:r>
      <w:r>
        <w:rPr>
          <w:rStyle w:val="Hyperlink"/>
          <w:rFonts w:hint="cs"/>
          <w:b/>
          <w:bCs/>
          <w:sz w:val="24"/>
          <w:szCs w:val="24"/>
          <w:rtl/>
        </w:rPr>
        <w:t xml:space="preserve"> </w:t>
      </w:r>
      <w:r w:rsidR="003E7B5E" w:rsidRPr="007C44F6">
        <w:rPr>
          <w:rStyle w:val="Hyperlink"/>
          <w:b/>
          <w:bCs/>
          <w:sz w:val="24"/>
          <w:szCs w:val="24"/>
        </w:rPr>
        <w:t>1000136</w:t>
      </w:r>
      <w:r w:rsidR="003E7B5E" w:rsidRPr="007C44F6">
        <w:rPr>
          <w:rStyle w:val="Hyperlink"/>
          <w:b/>
          <w:bCs/>
          <w:sz w:val="24"/>
          <w:szCs w:val="24"/>
        </w:rPr>
        <w:t>.</w:t>
      </w:r>
    </w:p>
    <w:p w14:paraId="4272581B" w14:textId="22ACBEBC" w:rsidR="00260701" w:rsidRPr="007C44F6" w:rsidRDefault="00721D25" w:rsidP="00EB3052">
      <w:pPr>
        <w:numPr>
          <w:ilvl w:val="0"/>
          <w:numId w:val="4"/>
        </w:numPr>
        <w:spacing w:after="35" w:line="245" w:lineRule="auto"/>
        <w:ind w:right="951" w:hanging="461"/>
        <w:jc w:val="both"/>
        <w:rPr>
          <w:sz w:val="24"/>
          <w:szCs w:val="24"/>
        </w:rPr>
      </w:pPr>
      <w:hyperlink r:id="rId29" w:history="1">
        <w:proofErr w:type="spellStart"/>
        <w:r w:rsidR="00A84A69" w:rsidRPr="007C44F6">
          <w:rPr>
            <w:b/>
            <w:sz w:val="24"/>
            <w:szCs w:val="24"/>
          </w:rPr>
          <w:t>Almsatar</w:t>
        </w:r>
        <w:proofErr w:type="spellEnd"/>
      </w:hyperlink>
      <w:r w:rsidR="00A84A69" w:rsidRPr="007C44F6">
        <w:rPr>
          <w:b/>
          <w:sz w:val="24"/>
          <w:szCs w:val="24"/>
        </w:rPr>
        <w:t xml:space="preserve">, T.M., </w:t>
      </w:r>
      <w:r w:rsidR="00260701" w:rsidRPr="007C44F6">
        <w:rPr>
          <w:b/>
          <w:bCs/>
          <w:sz w:val="24"/>
          <w:szCs w:val="24"/>
          <w:u w:val="single"/>
        </w:rPr>
        <w:t>Habib, T.N.</w:t>
      </w:r>
      <w:r w:rsidR="00260701" w:rsidRPr="007C44F6">
        <w:rPr>
          <w:b/>
          <w:bCs/>
          <w:sz w:val="24"/>
          <w:szCs w:val="24"/>
        </w:rPr>
        <w:t xml:space="preserve">, </w:t>
      </w:r>
      <w:hyperlink r:id="rId30" w:history="1">
        <w:r w:rsidR="00A84A69" w:rsidRPr="007C44F6">
          <w:rPr>
            <w:b/>
            <w:sz w:val="24"/>
            <w:szCs w:val="24"/>
          </w:rPr>
          <w:t>El-Sayed</w:t>
        </w:r>
      </w:hyperlink>
      <w:r w:rsidR="00A84A69" w:rsidRPr="007C44F6">
        <w:rPr>
          <w:b/>
          <w:sz w:val="24"/>
          <w:szCs w:val="24"/>
        </w:rPr>
        <w:t>, M.F.</w:t>
      </w:r>
      <w:r w:rsidR="00A84A69" w:rsidRPr="007C44F6">
        <w:rPr>
          <w:b/>
          <w:bCs/>
          <w:sz w:val="24"/>
          <w:szCs w:val="24"/>
        </w:rPr>
        <w:t xml:space="preserve"> </w:t>
      </w:r>
      <w:r w:rsidR="00260701" w:rsidRPr="007C44F6">
        <w:rPr>
          <w:b/>
          <w:bCs/>
          <w:sz w:val="24"/>
          <w:szCs w:val="24"/>
        </w:rPr>
        <w:t>(2014):</w:t>
      </w:r>
      <w:r w:rsidR="00260701" w:rsidRPr="007C44F6">
        <w:rPr>
          <w:sz w:val="24"/>
          <w:szCs w:val="24"/>
        </w:rPr>
        <w:t xml:space="preserve"> Ecological significance indicators for estimation of DNA quantity and purity by the use of RAPD technique for </w:t>
      </w:r>
      <w:proofErr w:type="spellStart"/>
      <w:r w:rsidR="00260701" w:rsidRPr="007C44F6">
        <w:rPr>
          <w:i/>
          <w:iCs/>
          <w:sz w:val="24"/>
          <w:szCs w:val="24"/>
        </w:rPr>
        <w:t>Sardina</w:t>
      </w:r>
      <w:proofErr w:type="spellEnd"/>
      <w:r w:rsidR="00260701" w:rsidRPr="007C44F6">
        <w:rPr>
          <w:i/>
          <w:iCs/>
          <w:sz w:val="24"/>
          <w:szCs w:val="24"/>
        </w:rPr>
        <w:t xml:space="preserve"> </w:t>
      </w:r>
      <w:proofErr w:type="spellStart"/>
      <w:r w:rsidR="00260701" w:rsidRPr="007C44F6">
        <w:rPr>
          <w:i/>
          <w:iCs/>
          <w:sz w:val="24"/>
          <w:szCs w:val="24"/>
        </w:rPr>
        <w:t>aurita</w:t>
      </w:r>
      <w:proofErr w:type="spellEnd"/>
      <w:r w:rsidR="00260701" w:rsidRPr="007C44F6">
        <w:rPr>
          <w:sz w:val="24"/>
          <w:szCs w:val="24"/>
        </w:rPr>
        <w:t xml:space="preserve"> fish at Libyan coastal areas. </w:t>
      </w:r>
      <w:r w:rsidR="00260701" w:rsidRPr="007C44F6">
        <w:rPr>
          <w:i/>
          <w:iCs/>
          <w:sz w:val="24"/>
          <w:szCs w:val="24"/>
        </w:rPr>
        <w:t>Inter. J. Develop. Sustain.,</w:t>
      </w:r>
      <w:r w:rsidR="00260701" w:rsidRPr="007C44F6">
        <w:rPr>
          <w:sz w:val="24"/>
          <w:szCs w:val="24"/>
        </w:rPr>
        <w:t xml:space="preserve"> 3 (6): 1317-1325</w:t>
      </w:r>
      <w:r>
        <w:rPr>
          <w:sz w:val="24"/>
          <w:szCs w:val="24"/>
        </w:rPr>
        <w:t>.</w:t>
      </w:r>
    </w:p>
    <w:p w14:paraId="07BFE51A" w14:textId="23F0D869" w:rsidR="008F3877" w:rsidRPr="007C44F6" w:rsidRDefault="00D00C72">
      <w:pPr>
        <w:numPr>
          <w:ilvl w:val="0"/>
          <w:numId w:val="4"/>
        </w:numPr>
        <w:spacing w:after="35" w:line="245" w:lineRule="auto"/>
        <w:ind w:right="951" w:hanging="461"/>
        <w:jc w:val="both"/>
        <w:rPr>
          <w:b/>
          <w:bCs/>
          <w:color w:val="0000FF"/>
          <w:sz w:val="24"/>
          <w:szCs w:val="24"/>
        </w:rPr>
      </w:pPr>
      <w:proofErr w:type="spellStart"/>
      <w:r w:rsidRPr="007C44F6">
        <w:rPr>
          <w:b/>
          <w:sz w:val="24"/>
          <w:szCs w:val="24"/>
        </w:rPr>
        <w:t>Altonsy</w:t>
      </w:r>
      <w:proofErr w:type="spellEnd"/>
      <w:r w:rsidRPr="007C44F6">
        <w:rPr>
          <w:b/>
          <w:sz w:val="24"/>
          <w:szCs w:val="24"/>
        </w:rPr>
        <w:t xml:space="preserve"> M.O.,</w:t>
      </w:r>
      <w:r w:rsidRPr="007C44F6">
        <w:rPr>
          <w:b/>
          <w:sz w:val="24"/>
          <w:szCs w:val="24"/>
          <w:u w:val="single" w:color="000000"/>
        </w:rPr>
        <w:t xml:space="preserve"> Habib, T.N.</w:t>
      </w:r>
      <w:r w:rsidRPr="007C44F6">
        <w:rPr>
          <w:b/>
          <w:sz w:val="24"/>
          <w:szCs w:val="24"/>
        </w:rPr>
        <w:t>, Andrews, S.C. (2012):</w:t>
      </w:r>
      <w:r w:rsidRPr="007C44F6">
        <w:rPr>
          <w:sz w:val="24"/>
          <w:szCs w:val="24"/>
        </w:rPr>
        <w:t xml:space="preserve"> Diallyl disulfide-induced apoptosis in a breast</w:t>
      </w:r>
      <w:r w:rsidR="001C5BDC" w:rsidRPr="007C44F6">
        <w:rPr>
          <w:sz w:val="24"/>
          <w:szCs w:val="24"/>
        </w:rPr>
        <w:t xml:space="preserve"> </w:t>
      </w:r>
      <w:r w:rsidRPr="007C44F6">
        <w:rPr>
          <w:sz w:val="24"/>
          <w:szCs w:val="24"/>
        </w:rPr>
        <w:t xml:space="preserve">cancer cell line (MCF-7) can be attributed to inhibition of histone deacetylation. </w:t>
      </w:r>
      <w:r w:rsidRPr="007C44F6">
        <w:rPr>
          <w:i/>
          <w:iCs/>
          <w:sz w:val="24"/>
          <w:szCs w:val="24"/>
        </w:rPr>
        <w:t>Nutrition and Cancer</w:t>
      </w:r>
      <w:r w:rsidR="00CF2C79" w:rsidRPr="007C44F6">
        <w:rPr>
          <w:i/>
          <w:iCs/>
          <w:sz w:val="24"/>
          <w:szCs w:val="24"/>
        </w:rPr>
        <w:t>,</w:t>
      </w:r>
      <w:r w:rsidRPr="007C44F6">
        <w:rPr>
          <w:sz w:val="24"/>
          <w:szCs w:val="24"/>
        </w:rPr>
        <w:t xml:space="preserve"> 64(8): 1251-1260. </w:t>
      </w:r>
      <w:hyperlink r:id="rId31" w:history="1">
        <w:r w:rsidR="00EB425D" w:rsidRPr="007C44F6">
          <w:rPr>
            <w:rStyle w:val="Hyperlink"/>
            <w:b/>
            <w:bCs/>
            <w:sz w:val="24"/>
            <w:szCs w:val="24"/>
          </w:rPr>
          <w:t>http://dx.doi.org/10.1080/</w:t>
        </w:r>
      </w:hyperlink>
      <w:r w:rsidR="00EB425D" w:rsidRPr="007C44F6">
        <w:rPr>
          <w:b/>
          <w:bCs/>
          <w:color w:val="0000FF"/>
          <w:sz w:val="24"/>
          <w:szCs w:val="24"/>
        </w:rPr>
        <w:t xml:space="preserve"> </w:t>
      </w:r>
      <w:r w:rsidR="00EB425D" w:rsidRPr="007C44F6">
        <w:rPr>
          <w:b/>
          <w:bCs/>
          <w:color w:val="0000FF"/>
          <w:sz w:val="24"/>
          <w:szCs w:val="24"/>
        </w:rPr>
        <w:t>01635581.2012.721156</w:t>
      </w:r>
      <w:r w:rsidR="00EB425D" w:rsidRPr="007C44F6">
        <w:rPr>
          <w:b/>
          <w:bCs/>
          <w:color w:val="0000FF"/>
          <w:sz w:val="24"/>
          <w:szCs w:val="24"/>
        </w:rPr>
        <w:t>.</w:t>
      </w:r>
    </w:p>
    <w:p w14:paraId="67C4C86C" w14:textId="2A105004" w:rsidR="008F3877" w:rsidRPr="007C44F6" w:rsidRDefault="00D00C72">
      <w:pPr>
        <w:numPr>
          <w:ilvl w:val="0"/>
          <w:numId w:val="4"/>
        </w:numPr>
        <w:spacing w:after="35" w:line="245" w:lineRule="auto"/>
        <w:ind w:right="951" w:hanging="461"/>
        <w:jc w:val="both"/>
        <w:rPr>
          <w:rStyle w:val="Hyperlink"/>
          <w:b/>
          <w:bCs/>
          <w:sz w:val="24"/>
          <w:szCs w:val="24"/>
        </w:rPr>
      </w:pPr>
      <w:proofErr w:type="spellStart"/>
      <w:r w:rsidRPr="007C44F6">
        <w:rPr>
          <w:b/>
          <w:sz w:val="24"/>
          <w:szCs w:val="24"/>
        </w:rPr>
        <w:t>Badawy</w:t>
      </w:r>
      <w:proofErr w:type="spellEnd"/>
      <w:r w:rsidRPr="007C44F6">
        <w:rPr>
          <w:b/>
          <w:sz w:val="24"/>
          <w:szCs w:val="24"/>
        </w:rPr>
        <w:t xml:space="preserve"> B.S., Mohammed A.A., Ramadan H.S., </w:t>
      </w:r>
      <w:r w:rsidRPr="007C44F6">
        <w:rPr>
          <w:b/>
          <w:sz w:val="24"/>
          <w:szCs w:val="24"/>
          <w:u w:val="single" w:color="000000"/>
        </w:rPr>
        <w:t>Habib</w:t>
      </w:r>
      <w:r w:rsidR="00EB3052" w:rsidRPr="007C44F6">
        <w:rPr>
          <w:b/>
          <w:sz w:val="24"/>
          <w:szCs w:val="24"/>
          <w:u w:val="single" w:color="000000"/>
        </w:rPr>
        <w:t>,</w:t>
      </w:r>
      <w:r w:rsidRPr="007C44F6">
        <w:rPr>
          <w:b/>
          <w:sz w:val="24"/>
          <w:szCs w:val="24"/>
          <w:u w:val="single" w:color="000000"/>
        </w:rPr>
        <w:t xml:space="preserve"> T.N.</w:t>
      </w:r>
      <w:r w:rsidRPr="007C44F6">
        <w:rPr>
          <w:b/>
          <w:sz w:val="24"/>
          <w:szCs w:val="24"/>
        </w:rPr>
        <w:t xml:space="preserve"> (2010):</w:t>
      </w:r>
      <w:r w:rsidRPr="007C44F6">
        <w:rPr>
          <w:sz w:val="24"/>
          <w:szCs w:val="24"/>
        </w:rPr>
        <w:t xml:space="preserve"> Role of Microsatellites Instability in Carcinogenesis of </w:t>
      </w:r>
      <w:proofErr w:type="spellStart"/>
      <w:r w:rsidRPr="007C44F6">
        <w:rPr>
          <w:sz w:val="24"/>
          <w:szCs w:val="24"/>
        </w:rPr>
        <w:t>Postcricoid</w:t>
      </w:r>
      <w:proofErr w:type="spellEnd"/>
      <w:r w:rsidRPr="007C44F6">
        <w:rPr>
          <w:sz w:val="24"/>
          <w:szCs w:val="24"/>
        </w:rPr>
        <w:t xml:space="preserve"> Carcinoma on Top of Plummer-Vinson Syndrome. </w:t>
      </w:r>
      <w:r w:rsidRPr="007C44F6">
        <w:rPr>
          <w:i/>
          <w:iCs/>
          <w:sz w:val="24"/>
          <w:szCs w:val="24"/>
        </w:rPr>
        <w:t xml:space="preserve">Indian J. </w:t>
      </w:r>
      <w:proofErr w:type="spellStart"/>
      <w:r w:rsidRPr="007C44F6">
        <w:rPr>
          <w:i/>
          <w:iCs/>
          <w:sz w:val="24"/>
          <w:szCs w:val="24"/>
        </w:rPr>
        <w:t>Otolaryngol</w:t>
      </w:r>
      <w:proofErr w:type="spellEnd"/>
      <w:r w:rsidRPr="007C44F6">
        <w:rPr>
          <w:i/>
          <w:iCs/>
          <w:sz w:val="24"/>
          <w:szCs w:val="24"/>
        </w:rPr>
        <w:t>., Head Neck Surg.,</w:t>
      </w:r>
      <w:r w:rsidRPr="007C44F6">
        <w:rPr>
          <w:sz w:val="24"/>
          <w:szCs w:val="24"/>
        </w:rPr>
        <w:t xml:space="preserve"> 62(4):417–420.</w:t>
      </w:r>
      <w:r w:rsidR="000D3BB9" w:rsidRPr="007C44F6">
        <w:rPr>
          <w:sz w:val="24"/>
          <w:szCs w:val="24"/>
        </w:rPr>
        <w:t xml:space="preserve"> </w:t>
      </w:r>
      <w:r w:rsidR="000D3BB9" w:rsidRPr="007C44F6">
        <w:rPr>
          <w:rStyle w:val="Hyperlink"/>
          <w:b/>
          <w:bCs/>
          <w:sz w:val="24"/>
          <w:szCs w:val="24"/>
        </w:rPr>
        <w:t>DOI 10.1007/s12070-010-0111-8</w:t>
      </w:r>
      <w:r w:rsidR="000D3BB9" w:rsidRPr="007C44F6">
        <w:rPr>
          <w:rStyle w:val="Hyperlink"/>
          <w:b/>
          <w:bCs/>
          <w:sz w:val="24"/>
          <w:szCs w:val="24"/>
        </w:rPr>
        <w:t>.</w:t>
      </w:r>
      <w:r w:rsidRPr="007C44F6">
        <w:rPr>
          <w:rStyle w:val="Hyperlink"/>
          <w:b/>
          <w:bCs/>
          <w:sz w:val="24"/>
          <w:szCs w:val="24"/>
        </w:rPr>
        <w:t xml:space="preserve"> </w:t>
      </w:r>
    </w:p>
    <w:p w14:paraId="0349B6FF" w14:textId="77777777" w:rsidR="008F3877" w:rsidRPr="007C44F6" w:rsidRDefault="00D00C72">
      <w:pPr>
        <w:numPr>
          <w:ilvl w:val="0"/>
          <w:numId w:val="4"/>
        </w:numPr>
        <w:spacing w:after="35" w:line="245" w:lineRule="auto"/>
        <w:ind w:right="951" w:hanging="461"/>
        <w:jc w:val="both"/>
        <w:rPr>
          <w:i/>
          <w:iCs/>
          <w:sz w:val="24"/>
          <w:szCs w:val="24"/>
        </w:rPr>
      </w:pPr>
      <w:r w:rsidRPr="007C44F6">
        <w:rPr>
          <w:b/>
          <w:sz w:val="24"/>
          <w:szCs w:val="24"/>
          <w:u w:val="single" w:color="000000"/>
        </w:rPr>
        <w:t>Habib T.N.</w:t>
      </w:r>
      <w:r w:rsidRPr="007C44F6">
        <w:rPr>
          <w:b/>
          <w:sz w:val="24"/>
          <w:szCs w:val="24"/>
        </w:rPr>
        <w:t xml:space="preserve">, Mohammed A.J., Salama S.M., and </w:t>
      </w:r>
      <w:proofErr w:type="spellStart"/>
      <w:r w:rsidRPr="007C44F6">
        <w:rPr>
          <w:b/>
          <w:sz w:val="24"/>
          <w:szCs w:val="24"/>
        </w:rPr>
        <w:t>Aboul</w:t>
      </w:r>
      <w:proofErr w:type="spellEnd"/>
      <w:r w:rsidRPr="007C44F6">
        <w:rPr>
          <w:b/>
          <w:sz w:val="24"/>
          <w:szCs w:val="24"/>
        </w:rPr>
        <w:t xml:space="preserve"> </w:t>
      </w:r>
      <w:proofErr w:type="spellStart"/>
      <w:r w:rsidRPr="007C44F6">
        <w:rPr>
          <w:b/>
          <w:sz w:val="24"/>
          <w:szCs w:val="24"/>
        </w:rPr>
        <w:t>Gasem</w:t>
      </w:r>
      <w:proofErr w:type="spellEnd"/>
      <w:r w:rsidRPr="007C44F6">
        <w:rPr>
          <w:b/>
          <w:sz w:val="24"/>
          <w:szCs w:val="24"/>
        </w:rPr>
        <w:t xml:space="preserve"> A.F. (2009):</w:t>
      </w:r>
      <w:r w:rsidRPr="007C44F6">
        <w:rPr>
          <w:sz w:val="24"/>
          <w:szCs w:val="24"/>
        </w:rPr>
        <w:t xml:space="preserve"> Genetic Aberrations as Severity Markers in Rheumatoid Arthritis. </w:t>
      </w:r>
      <w:r w:rsidRPr="007C44F6">
        <w:rPr>
          <w:i/>
          <w:iCs/>
          <w:sz w:val="24"/>
          <w:szCs w:val="24"/>
        </w:rPr>
        <w:t>The 3</w:t>
      </w:r>
      <w:r w:rsidRPr="007C44F6">
        <w:rPr>
          <w:i/>
          <w:iCs/>
          <w:sz w:val="24"/>
          <w:szCs w:val="24"/>
          <w:vertAlign w:val="superscript"/>
        </w:rPr>
        <w:t>rd</w:t>
      </w:r>
      <w:r w:rsidRPr="007C44F6">
        <w:rPr>
          <w:i/>
          <w:iCs/>
          <w:sz w:val="24"/>
          <w:szCs w:val="24"/>
        </w:rPr>
        <w:t xml:space="preserve"> National Conference on Basic Science, </w:t>
      </w:r>
      <w:proofErr w:type="spellStart"/>
      <w:r w:rsidRPr="007C44F6">
        <w:rPr>
          <w:i/>
          <w:iCs/>
          <w:sz w:val="24"/>
          <w:szCs w:val="24"/>
        </w:rPr>
        <w:t>Gharian</w:t>
      </w:r>
      <w:proofErr w:type="spellEnd"/>
      <w:r w:rsidRPr="007C44F6">
        <w:rPr>
          <w:i/>
          <w:iCs/>
          <w:sz w:val="24"/>
          <w:szCs w:val="24"/>
        </w:rPr>
        <w:t xml:space="preserve">, Libya. </w:t>
      </w:r>
    </w:p>
    <w:p w14:paraId="33B5A79C" w14:textId="5725203D" w:rsidR="00870F67" w:rsidRPr="007C44F6" w:rsidRDefault="00D00C72" w:rsidP="00870F67">
      <w:pPr>
        <w:numPr>
          <w:ilvl w:val="0"/>
          <w:numId w:val="4"/>
        </w:numPr>
        <w:spacing w:after="35" w:line="245" w:lineRule="auto"/>
        <w:ind w:right="951" w:hanging="461"/>
        <w:jc w:val="both"/>
        <w:rPr>
          <w:i/>
          <w:iCs/>
          <w:sz w:val="24"/>
          <w:szCs w:val="24"/>
        </w:rPr>
      </w:pPr>
      <w:r w:rsidRPr="007C44F6">
        <w:rPr>
          <w:b/>
          <w:sz w:val="24"/>
          <w:szCs w:val="24"/>
          <w:u w:val="single" w:color="000000"/>
        </w:rPr>
        <w:t>Habib T.N.</w:t>
      </w:r>
      <w:r w:rsidRPr="007C44F6">
        <w:rPr>
          <w:b/>
          <w:sz w:val="24"/>
          <w:szCs w:val="24"/>
        </w:rPr>
        <w:t>, Salama M.</w:t>
      </w:r>
      <w:r w:rsidR="00870F67" w:rsidRPr="007C44F6">
        <w:rPr>
          <w:b/>
          <w:sz w:val="24"/>
          <w:szCs w:val="24"/>
        </w:rPr>
        <w:t>S.</w:t>
      </w:r>
      <w:r w:rsidRPr="007C44F6">
        <w:rPr>
          <w:b/>
          <w:sz w:val="24"/>
          <w:szCs w:val="24"/>
        </w:rPr>
        <w:t xml:space="preserve">, and </w:t>
      </w:r>
      <w:proofErr w:type="spellStart"/>
      <w:r w:rsidRPr="007C44F6">
        <w:rPr>
          <w:b/>
          <w:sz w:val="24"/>
          <w:szCs w:val="24"/>
        </w:rPr>
        <w:t>Aboul</w:t>
      </w:r>
      <w:proofErr w:type="spellEnd"/>
      <w:r w:rsidRPr="007C44F6">
        <w:rPr>
          <w:b/>
          <w:sz w:val="24"/>
          <w:szCs w:val="24"/>
        </w:rPr>
        <w:t xml:space="preserve"> </w:t>
      </w:r>
      <w:proofErr w:type="spellStart"/>
      <w:r w:rsidRPr="007C44F6">
        <w:rPr>
          <w:b/>
          <w:sz w:val="24"/>
          <w:szCs w:val="24"/>
        </w:rPr>
        <w:t>Gasem</w:t>
      </w:r>
      <w:proofErr w:type="spellEnd"/>
      <w:r w:rsidRPr="007C44F6">
        <w:rPr>
          <w:b/>
          <w:sz w:val="24"/>
          <w:szCs w:val="24"/>
        </w:rPr>
        <w:t xml:space="preserve"> A.F. (2009):</w:t>
      </w:r>
      <w:r w:rsidRPr="007C44F6">
        <w:rPr>
          <w:sz w:val="24"/>
          <w:szCs w:val="24"/>
        </w:rPr>
        <w:t xml:space="preserve"> The Role of Microsatellite Instability in the Prognosis of some Head and Neck Cancers. </w:t>
      </w:r>
      <w:r w:rsidRPr="007C44F6">
        <w:rPr>
          <w:i/>
          <w:iCs/>
          <w:sz w:val="24"/>
          <w:szCs w:val="24"/>
        </w:rPr>
        <w:t>The 5</w:t>
      </w:r>
      <w:r w:rsidRPr="007C44F6">
        <w:rPr>
          <w:i/>
          <w:iCs/>
          <w:sz w:val="24"/>
          <w:szCs w:val="24"/>
          <w:vertAlign w:val="superscript"/>
        </w:rPr>
        <w:t>th</w:t>
      </w:r>
      <w:r w:rsidRPr="007C44F6">
        <w:rPr>
          <w:i/>
          <w:iCs/>
          <w:sz w:val="24"/>
          <w:szCs w:val="24"/>
        </w:rPr>
        <w:t xml:space="preserve"> National Conference of Biotechnology. S</w:t>
      </w:r>
      <w:r w:rsidR="001C5BDC" w:rsidRPr="007C44F6">
        <w:rPr>
          <w:i/>
          <w:iCs/>
          <w:sz w:val="24"/>
          <w:szCs w:val="24"/>
        </w:rPr>
        <w:t>u</w:t>
      </w:r>
      <w:r w:rsidRPr="007C44F6">
        <w:rPr>
          <w:i/>
          <w:iCs/>
          <w:sz w:val="24"/>
          <w:szCs w:val="24"/>
        </w:rPr>
        <w:t>brata, Libya.</w:t>
      </w:r>
    </w:p>
    <w:p w14:paraId="10B293EC" w14:textId="29AF1608" w:rsidR="00870F67" w:rsidRPr="007C44F6" w:rsidRDefault="00721D25" w:rsidP="00870F67">
      <w:pPr>
        <w:numPr>
          <w:ilvl w:val="0"/>
          <w:numId w:val="4"/>
        </w:numPr>
        <w:spacing w:after="35" w:line="245" w:lineRule="auto"/>
        <w:ind w:right="951" w:hanging="461"/>
        <w:jc w:val="both"/>
        <w:rPr>
          <w:rStyle w:val="Hyperlink"/>
          <w:b/>
          <w:bCs/>
        </w:rPr>
      </w:pPr>
      <w:hyperlink r:id="rId32" w:history="1">
        <w:r w:rsidR="00870F67" w:rsidRPr="007C44F6">
          <w:rPr>
            <w:b/>
            <w:sz w:val="24"/>
            <w:szCs w:val="24"/>
          </w:rPr>
          <w:t>Abou-</w:t>
        </w:r>
        <w:proofErr w:type="spellStart"/>
        <w:r w:rsidR="00870F67" w:rsidRPr="007C44F6">
          <w:rPr>
            <w:b/>
            <w:sz w:val="24"/>
            <w:szCs w:val="24"/>
          </w:rPr>
          <w:t>Elhamd</w:t>
        </w:r>
        <w:proofErr w:type="spellEnd"/>
      </w:hyperlink>
      <w:r w:rsidR="00870F67" w:rsidRPr="007C44F6">
        <w:rPr>
          <w:b/>
          <w:sz w:val="24"/>
          <w:szCs w:val="24"/>
        </w:rPr>
        <w:t xml:space="preserve"> K.A., </w:t>
      </w:r>
      <w:r w:rsidR="00870F67" w:rsidRPr="007C44F6">
        <w:rPr>
          <w:b/>
          <w:sz w:val="24"/>
          <w:szCs w:val="24"/>
          <w:u w:val="single" w:color="000000"/>
        </w:rPr>
        <w:t>Habib, T.N.</w:t>
      </w:r>
      <w:r w:rsidR="00870F67" w:rsidRPr="007C44F6">
        <w:rPr>
          <w:b/>
          <w:sz w:val="24"/>
          <w:szCs w:val="24"/>
          <w:u w:color="000000"/>
        </w:rPr>
        <w:t xml:space="preserve"> (20</w:t>
      </w:r>
      <w:r w:rsidR="00B05F96" w:rsidRPr="007C44F6">
        <w:rPr>
          <w:b/>
          <w:sz w:val="24"/>
          <w:szCs w:val="24"/>
          <w:u w:color="000000"/>
        </w:rPr>
        <w:t>0</w:t>
      </w:r>
      <w:r w:rsidR="00870F67" w:rsidRPr="007C44F6">
        <w:rPr>
          <w:b/>
          <w:sz w:val="24"/>
          <w:szCs w:val="24"/>
          <w:u w:color="000000"/>
        </w:rPr>
        <w:t xml:space="preserve">9): </w:t>
      </w:r>
      <w:r w:rsidR="00870F67" w:rsidRPr="007C44F6">
        <w:rPr>
          <w:sz w:val="24"/>
          <w:szCs w:val="24"/>
        </w:rPr>
        <w:t xml:space="preserve">Response to the comments by Gandolfo </w:t>
      </w:r>
      <w:r w:rsidR="00870F67" w:rsidRPr="007C44F6">
        <w:rPr>
          <w:i/>
          <w:iCs/>
          <w:sz w:val="24"/>
          <w:szCs w:val="24"/>
        </w:rPr>
        <w:t>et al.</w:t>
      </w:r>
      <w:r w:rsidR="00870F67" w:rsidRPr="007C44F6">
        <w:rPr>
          <w:sz w:val="24"/>
          <w:szCs w:val="24"/>
        </w:rPr>
        <w:t xml:space="preserve"> on “The flow cytometric analysis of premalignant and malignant lesions in head and neck squamous cell carcinoma published on oral oncology”</w:t>
      </w:r>
      <w:r w:rsidR="00F21180" w:rsidRPr="007C44F6">
        <w:rPr>
          <w:sz w:val="24"/>
          <w:szCs w:val="24"/>
        </w:rPr>
        <w:t>.</w:t>
      </w:r>
      <w:r w:rsidR="00870F67" w:rsidRPr="007C44F6">
        <w:rPr>
          <w:sz w:val="24"/>
          <w:szCs w:val="24"/>
        </w:rPr>
        <w:t xml:space="preserve"> </w:t>
      </w:r>
      <w:r w:rsidR="00870F67" w:rsidRPr="007C44F6">
        <w:rPr>
          <w:i/>
          <w:iCs/>
          <w:sz w:val="24"/>
          <w:szCs w:val="24"/>
        </w:rPr>
        <w:t>Oral Oncology</w:t>
      </w:r>
      <w:r w:rsidR="00CF2C79" w:rsidRPr="007C44F6">
        <w:rPr>
          <w:sz w:val="24"/>
          <w:szCs w:val="24"/>
        </w:rPr>
        <w:t>,</w:t>
      </w:r>
      <w:r w:rsidR="00870F67" w:rsidRPr="007C44F6">
        <w:rPr>
          <w:sz w:val="24"/>
          <w:szCs w:val="24"/>
        </w:rPr>
        <w:t> 44(1):102.</w:t>
      </w:r>
      <w:r w:rsidR="007C44F6">
        <w:rPr>
          <w:sz w:val="24"/>
          <w:szCs w:val="24"/>
        </w:rPr>
        <w:t xml:space="preserve"> </w:t>
      </w:r>
      <w:proofErr w:type="gramStart"/>
      <w:r w:rsidR="007C44F6">
        <w:rPr>
          <w:rStyle w:val="Hyperlink"/>
          <w:b/>
          <w:bCs/>
          <w:sz w:val="24"/>
          <w:szCs w:val="24"/>
        </w:rPr>
        <w:t>D</w:t>
      </w:r>
      <w:r w:rsidR="007C44F6" w:rsidRPr="007C44F6">
        <w:rPr>
          <w:rStyle w:val="Hyperlink"/>
          <w:b/>
          <w:bCs/>
          <w:sz w:val="24"/>
          <w:szCs w:val="24"/>
        </w:rPr>
        <w:t>oi:10.1016/j.oraloncology</w:t>
      </w:r>
      <w:proofErr w:type="gramEnd"/>
      <w:r w:rsidR="007C44F6" w:rsidRPr="007C44F6">
        <w:rPr>
          <w:rStyle w:val="Hyperlink"/>
          <w:b/>
          <w:bCs/>
          <w:sz w:val="24"/>
          <w:szCs w:val="24"/>
        </w:rPr>
        <w:t>.2007.08.004</w:t>
      </w:r>
      <w:r w:rsidR="007C44F6">
        <w:rPr>
          <w:rStyle w:val="Hyperlink"/>
          <w:b/>
          <w:bCs/>
          <w:sz w:val="24"/>
          <w:szCs w:val="24"/>
        </w:rPr>
        <w:t>.</w:t>
      </w:r>
    </w:p>
    <w:p w14:paraId="56534928" w14:textId="552DEE01" w:rsidR="008F3877" w:rsidRPr="007C44F6" w:rsidRDefault="00D00C72">
      <w:pPr>
        <w:numPr>
          <w:ilvl w:val="0"/>
          <w:numId w:val="4"/>
        </w:numPr>
        <w:spacing w:after="35" w:line="245" w:lineRule="auto"/>
        <w:ind w:right="951" w:hanging="461"/>
        <w:jc w:val="both"/>
        <w:rPr>
          <w:b/>
          <w:bCs/>
          <w:color w:val="0000FF"/>
          <w:sz w:val="24"/>
          <w:szCs w:val="24"/>
        </w:rPr>
      </w:pPr>
      <w:r w:rsidRPr="007C44F6">
        <w:rPr>
          <w:b/>
          <w:sz w:val="24"/>
          <w:szCs w:val="24"/>
        </w:rPr>
        <w:t>Abou-</w:t>
      </w:r>
      <w:proofErr w:type="spellStart"/>
      <w:r w:rsidRPr="007C44F6">
        <w:rPr>
          <w:b/>
          <w:sz w:val="24"/>
          <w:szCs w:val="24"/>
        </w:rPr>
        <w:t>Elhamd</w:t>
      </w:r>
      <w:proofErr w:type="spellEnd"/>
      <w:r w:rsidRPr="007C44F6">
        <w:rPr>
          <w:b/>
          <w:sz w:val="24"/>
          <w:szCs w:val="24"/>
        </w:rPr>
        <w:t xml:space="preserve"> K.A., </w:t>
      </w:r>
      <w:r w:rsidRPr="007C44F6">
        <w:rPr>
          <w:b/>
          <w:sz w:val="24"/>
          <w:szCs w:val="24"/>
          <w:u w:val="single" w:color="000000"/>
        </w:rPr>
        <w:t>Habib</w:t>
      </w:r>
      <w:r w:rsidR="00870F67" w:rsidRPr="007C44F6">
        <w:rPr>
          <w:b/>
          <w:sz w:val="24"/>
          <w:szCs w:val="24"/>
          <w:u w:val="single" w:color="000000"/>
        </w:rPr>
        <w:t>.</w:t>
      </w:r>
      <w:r w:rsidRPr="007C44F6">
        <w:rPr>
          <w:b/>
          <w:sz w:val="24"/>
          <w:szCs w:val="24"/>
          <w:u w:val="single" w:color="000000"/>
        </w:rPr>
        <w:t xml:space="preserve"> T.N.</w:t>
      </w:r>
      <w:r w:rsidR="008C4572" w:rsidRPr="007C44F6">
        <w:rPr>
          <w:b/>
          <w:sz w:val="24"/>
          <w:szCs w:val="24"/>
          <w:u w:val="single" w:color="000000"/>
        </w:rPr>
        <w:t>,</w:t>
      </w:r>
      <w:r w:rsidRPr="007C44F6">
        <w:rPr>
          <w:b/>
          <w:sz w:val="24"/>
          <w:szCs w:val="24"/>
        </w:rPr>
        <w:t xml:space="preserve"> </w:t>
      </w:r>
      <w:r w:rsidR="008C4572" w:rsidRPr="007C44F6">
        <w:rPr>
          <w:b/>
          <w:sz w:val="24"/>
          <w:szCs w:val="24"/>
        </w:rPr>
        <w:t>Abd-</w:t>
      </w:r>
      <w:proofErr w:type="spellStart"/>
      <w:r w:rsidR="008C4572" w:rsidRPr="007C44F6">
        <w:rPr>
          <w:b/>
          <w:sz w:val="24"/>
          <w:szCs w:val="24"/>
        </w:rPr>
        <w:t>Elmateen</w:t>
      </w:r>
      <w:proofErr w:type="spellEnd"/>
      <w:r w:rsidR="008C4572" w:rsidRPr="007C44F6">
        <w:rPr>
          <w:b/>
          <w:sz w:val="24"/>
          <w:szCs w:val="24"/>
        </w:rPr>
        <w:t xml:space="preserve"> M</w:t>
      </w:r>
      <w:r w:rsidR="008C4572" w:rsidRPr="007C44F6">
        <w:rPr>
          <w:b/>
          <w:sz w:val="24"/>
          <w:szCs w:val="24"/>
        </w:rPr>
        <w:t xml:space="preserve">., </w:t>
      </w:r>
      <w:proofErr w:type="spellStart"/>
      <w:r w:rsidR="008C4572" w:rsidRPr="007C44F6">
        <w:rPr>
          <w:b/>
          <w:sz w:val="24"/>
          <w:szCs w:val="24"/>
        </w:rPr>
        <w:t>Badawy</w:t>
      </w:r>
      <w:proofErr w:type="spellEnd"/>
      <w:r w:rsidR="008C4572" w:rsidRPr="007C44F6">
        <w:rPr>
          <w:b/>
          <w:sz w:val="24"/>
          <w:szCs w:val="24"/>
        </w:rPr>
        <w:t xml:space="preserve"> S. B</w:t>
      </w:r>
      <w:r w:rsidR="008C4572" w:rsidRPr="007C44F6">
        <w:rPr>
          <w:b/>
          <w:sz w:val="24"/>
          <w:szCs w:val="24"/>
        </w:rPr>
        <w:t xml:space="preserve">. </w:t>
      </w:r>
      <w:r w:rsidRPr="007C44F6">
        <w:rPr>
          <w:b/>
          <w:sz w:val="24"/>
          <w:szCs w:val="24"/>
        </w:rPr>
        <w:t>(2008):</w:t>
      </w:r>
      <w:r w:rsidRPr="007C44F6">
        <w:rPr>
          <w:sz w:val="24"/>
          <w:szCs w:val="24"/>
        </w:rPr>
        <w:t xml:space="preserve"> The Role of Genetic Susceptibility in Head and Neck Squamous Cell Carcinoma. </w:t>
      </w:r>
      <w:r w:rsidRPr="007C44F6">
        <w:rPr>
          <w:i/>
          <w:iCs/>
          <w:sz w:val="24"/>
          <w:szCs w:val="24"/>
        </w:rPr>
        <w:t xml:space="preserve">Eur. Arch. </w:t>
      </w:r>
      <w:proofErr w:type="spellStart"/>
      <w:r w:rsidRPr="007C44F6">
        <w:rPr>
          <w:i/>
          <w:iCs/>
          <w:sz w:val="24"/>
          <w:szCs w:val="24"/>
        </w:rPr>
        <w:t>Otorhinolaryngol</w:t>
      </w:r>
      <w:proofErr w:type="spellEnd"/>
      <w:r w:rsidRPr="007C44F6">
        <w:rPr>
          <w:i/>
          <w:iCs/>
          <w:sz w:val="24"/>
          <w:szCs w:val="24"/>
        </w:rPr>
        <w:t>,</w:t>
      </w:r>
      <w:r w:rsidRPr="007C44F6">
        <w:rPr>
          <w:sz w:val="24"/>
          <w:szCs w:val="24"/>
        </w:rPr>
        <w:t xml:space="preserve"> 265:217–222. </w:t>
      </w:r>
      <w:r w:rsidR="000041F9" w:rsidRPr="007C44F6">
        <w:rPr>
          <w:b/>
          <w:bCs/>
          <w:color w:val="0000FF"/>
          <w:sz w:val="24"/>
          <w:szCs w:val="24"/>
        </w:rPr>
        <w:t>D</w:t>
      </w:r>
      <w:r w:rsidR="000041F9" w:rsidRPr="007C44F6">
        <w:rPr>
          <w:b/>
          <w:bCs/>
          <w:color w:val="0000FF"/>
          <w:sz w:val="24"/>
          <w:szCs w:val="24"/>
        </w:rPr>
        <w:t>oi:</w:t>
      </w:r>
      <w:r w:rsidR="000041F9" w:rsidRPr="007C44F6">
        <w:rPr>
          <w:b/>
          <w:bCs/>
          <w:color w:val="0000FF"/>
          <w:sz w:val="24"/>
          <w:szCs w:val="24"/>
        </w:rPr>
        <w:t xml:space="preserve"> 10.1007/s00405-007-0436-4</w:t>
      </w:r>
      <w:r w:rsidR="000041F9" w:rsidRPr="007C44F6">
        <w:rPr>
          <w:b/>
          <w:bCs/>
          <w:color w:val="0000FF"/>
          <w:sz w:val="24"/>
          <w:szCs w:val="24"/>
        </w:rPr>
        <w:t>.</w:t>
      </w:r>
    </w:p>
    <w:p w14:paraId="542A5FFE" w14:textId="5A5F8A01" w:rsidR="008F3877" w:rsidRPr="007C44F6" w:rsidRDefault="00D00C72">
      <w:pPr>
        <w:numPr>
          <w:ilvl w:val="0"/>
          <w:numId w:val="4"/>
        </w:numPr>
        <w:spacing w:after="35" w:line="245" w:lineRule="auto"/>
        <w:ind w:right="951" w:hanging="461"/>
        <w:jc w:val="both"/>
        <w:rPr>
          <w:b/>
          <w:bCs/>
          <w:color w:val="0000FF"/>
          <w:sz w:val="24"/>
          <w:szCs w:val="24"/>
        </w:rPr>
      </w:pPr>
      <w:r w:rsidRPr="007C44F6">
        <w:rPr>
          <w:b/>
          <w:sz w:val="24"/>
          <w:szCs w:val="24"/>
        </w:rPr>
        <w:t>Abou-</w:t>
      </w:r>
      <w:proofErr w:type="spellStart"/>
      <w:r w:rsidRPr="007C44F6">
        <w:rPr>
          <w:b/>
          <w:sz w:val="24"/>
          <w:szCs w:val="24"/>
        </w:rPr>
        <w:t>Elhamd</w:t>
      </w:r>
      <w:proofErr w:type="spellEnd"/>
      <w:r w:rsidRPr="007C44F6">
        <w:rPr>
          <w:b/>
          <w:sz w:val="24"/>
          <w:szCs w:val="24"/>
        </w:rPr>
        <w:t xml:space="preserve"> K.A., </w:t>
      </w:r>
      <w:r w:rsidRPr="007C44F6">
        <w:rPr>
          <w:b/>
          <w:sz w:val="24"/>
          <w:szCs w:val="24"/>
          <w:u w:val="single" w:color="000000"/>
        </w:rPr>
        <w:t>Habib</w:t>
      </w:r>
      <w:r w:rsidR="00870F67" w:rsidRPr="007C44F6">
        <w:rPr>
          <w:b/>
          <w:sz w:val="24"/>
          <w:szCs w:val="24"/>
          <w:u w:val="single" w:color="000000"/>
        </w:rPr>
        <w:t>,</w:t>
      </w:r>
      <w:r w:rsidRPr="007C44F6">
        <w:rPr>
          <w:b/>
          <w:sz w:val="24"/>
          <w:szCs w:val="24"/>
          <w:u w:val="single" w:color="000000"/>
        </w:rPr>
        <w:t xml:space="preserve"> T.N.</w:t>
      </w:r>
      <w:r w:rsidRPr="007C44F6">
        <w:rPr>
          <w:b/>
          <w:sz w:val="24"/>
          <w:szCs w:val="24"/>
        </w:rPr>
        <w:t xml:space="preserve"> (200</w:t>
      </w:r>
      <w:r w:rsidR="000041F9" w:rsidRPr="007C44F6">
        <w:rPr>
          <w:b/>
          <w:sz w:val="24"/>
          <w:szCs w:val="24"/>
        </w:rPr>
        <w:t>8</w:t>
      </w:r>
      <w:r w:rsidRPr="007C44F6">
        <w:rPr>
          <w:b/>
          <w:sz w:val="24"/>
          <w:szCs w:val="24"/>
        </w:rPr>
        <w:t>):</w:t>
      </w:r>
      <w:r w:rsidRPr="007C44F6">
        <w:rPr>
          <w:sz w:val="24"/>
          <w:szCs w:val="24"/>
        </w:rPr>
        <w:t xml:space="preserve"> The Role of Chromosomal Aberrations in Premalignant and Malignant Lesions in Head and Neck Squamous Cell Carcinoma. </w:t>
      </w:r>
      <w:r w:rsidRPr="007C44F6">
        <w:rPr>
          <w:i/>
          <w:iCs/>
          <w:sz w:val="24"/>
          <w:szCs w:val="24"/>
        </w:rPr>
        <w:t xml:space="preserve">Eur. Arch. </w:t>
      </w:r>
      <w:proofErr w:type="spellStart"/>
      <w:r w:rsidRPr="007C44F6">
        <w:rPr>
          <w:i/>
          <w:iCs/>
          <w:sz w:val="24"/>
          <w:szCs w:val="24"/>
        </w:rPr>
        <w:t>Otorhinolaryngol</w:t>
      </w:r>
      <w:proofErr w:type="spellEnd"/>
      <w:r w:rsidRPr="007C44F6">
        <w:rPr>
          <w:i/>
          <w:iCs/>
          <w:sz w:val="24"/>
          <w:szCs w:val="24"/>
        </w:rPr>
        <w:t>,</w:t>
      </w:r>
      <w:r w:rsidRPr="007C44F6">
        <w:rPr>
          <w:sz w:val="24"/>
          <w:szCs w:val="24"/>
        </w:rPr>
        <w:t xml:space="preserve"> 265: 203-207. </w:t>
      </w:r>
      <w:r w:rsidR="003E7B5E" w:rsidRPr="007C44F6">
        <w:rPr>
          <w:b/>
          <w:bCs/>
          <w:color w:val="0000FF"/>
          <w:sz w:val="24"/>
          <w:szCs w:val="24"/>
        </w:rPr>
        <w:t>D</w:t>
      </w:r>
      <w:r w:rsidR="000041F9" w:rsidRPr="007C44F6">
        <w:rPr>
          <w:b/>
          <w:bCs/>
          <w:color w:val="0000FF"/>
          <w:sz w:val="24"/>
          <w:szCs w:val="24"/>
        </w:rPr>
        <w:t>oi:</w:t>
      </w:r>
      <w:r w:rsidR="003E7B5E" w:rsidRPr="007C44F6">
        <w:rPr>
          <w:b/>
          <w:bCs/>
          <w:color w:val="0000FF"/>
          <w:sz w:val="24"/>
          <w:szCs w:val="24"/>
        </w:rPr>
        <w:t xml:space="preserve"> 10.1007/s00405-007-0420-z</w:t>
      </w:r>
      <w:r w:rsidR="003E7B5E" w:rsidRPr="007C44F6">
        <w:rPr>
          <w:b/>
          <w:bCs/>
          <w:color w:val="0000FF"/>
          <w:sz w:val="24"/>
          <w:szCs w:val="24"/>
        </w:rPr>
        <w:t>.</w:t>
      </w:r>
    </w:p>
    <w:p w14:paraId="78B172A7" w14:textId="41EADD9C" w:rsidR="008F3877" w:rsidRPr="007C44F6" w:rsidRDefault="00D00C72">
      <w:pPr>
        <w:numPr>
          <w:ilvl w:val="0"/>
          <w:numId w:val="4"/>
        </w:numPr>
        <w:spacing w:after="35" w:line="245" w:lineRule="auto"/>
        <w:ind w:right="951" w:hanging="461"/>
        <w:jc w:val="both"/>
        <w:rPr>
          <w:b/>
          <w:bCs/>
          <w:color w:val="0000FF"/>
          <w:sz w:val="24"/>
          <w:szCs w:val="24"/>
        </w:rPr>
      </w:pPr>
      <w:r w:rsidRPr="007C44F6">
        <w:rPr>
          <w:b/>
          <w:sz w:val="24"/>
          <w:szCs w:val="24"/>
        </w:rPr>
        <w:t>Abou-</w:t>
      </w:r>
      <w:proofErr w:type="spellStart"/>
      <w:r w:rsidRPr="007C44F6">
        <w:rPr>
          <w:b/>
          <w:sz w:val="24"/>
          <w:szCs w:val="24"/>
        </w:rPr>
        <w:t>Elhamd</w:t>
      </w:r>
      <w:proofErr w:type="spellEnd"/>
      <w:r w:rsidRPr="007C44F6">
        <w:rPr>
          <w:b/>
          <w:sz w:val="24"/>
          <w:szCs w:val="24"/>
        </w:rPr>
        <w:t xml:space="preserve"> K.A., </w:t>
      </w:r>
      <w:r w:rsidR="00B05F96" w:rsidRPr="007C44F6">
        <w:rPr>
          <w:b/>
          <w:sz w:val="24"/>
          <w:szCs w:val="24"/>
        </w:rPr>
        <w:t>H</w:t>
      </w:r>
      <w:r w:rsidRPr="007C44F6">
        <w:rPr>
          <w:b/>
          <w:sz w:val="24"/>
          <w:szCs w:val="24"/>
          <w:u w:val="single" w:color="000000"/>
        </w:rPr>
        <w:t>abi</w:t>
      </w:r>
      <w:r w:rsidR="00B05F96" w:rsidRPr="007C44F6">
        <w:rPr>
          <w:b/>
          <w:sz w:val="24"/>
          <w:szCs w:val="24"/>
          <w:u w:val="single" w:color="000000"/>
        </w:rPr>
        <w:t>b</w:t>
      </w:r>
      <w:r w:rsidR="00870F67" w:rsidRPr="007C44F6">
        <w:rPr>
          <w:b/>
          <w:sz w:val="24"/>
          <w:szCs w:val="24"/>
          <w:u w:val="single" w:color="000000"/>
        </w:rPr>
        <w:t xml:space="preserve">, </w:t>
      </w:r>
      <w:r w:rsidRPr="007C44F6">
        <w:rPr>
          <w:b/>
          <w:sz w:val="24"/>
          <w:szCs w:val="24"/>
          <w:u w:val="single" w:color="000000"/>
        </w:rPr>
        <w:t>T.N.</w:t>
      </w:r>
      <w:r w:rsidRPr="007C44F6">
        <w:rPr>
          <w:b/>
          <w:sz w:val="24"/>
          <w:szCs w:val="24"/>
        </w:rPr>
        <w:t xml:space="preserve"> (200</w:t>
      </w:r>
      <w:r w:rsidR="003E7B5E" w:rsidRPr="007C44F6">
        <w:rPr>
          <w:b/>
          <w:sz w:val="24"/>
          <w:szCs w:val="24"/>
        </w:rPr>
        <w:t>7</w:t>
      </w:r>
      <w:r w:rsidRPr="007C44F6">
        <w:rPr>
          <w:b/>
          <w:sz w:val="24"/>
          <w:szCs w:val="24"/>
        </w:rPr>
        <w:t xml:space="preserve">): </w:t>
      </w:r>
      <w:r w:rsidRPr="007C44F6">
        <w:rPr>
          <w:sz w:val="24"/>
          <w:szCs w:val="24"/>
        </w:rPr>
        <w:t xml:space="preserve">The flow cytometric analysis of premalignant and malignant lesions in head and neck squamous cell carcinoma. </w:t>
      </w:r>
      <w:r w:rsidRPr="007C44F6">
        <w:rPr>
          <w:i/>
          <w:iCs/>
          <w:sz w:val="24"/>
          <w:szCs w:val="24"/>
        </w:rPr>
        <w:t>Oral Oncol.,</w:t>
      </w:r>
      <w:r w:rsidRPr="007C44F6">
        <w:rPr>
          <w:sz w:val="24"/>
          <w:szCs w:val="24"/>
        </w:rPr>
        <w:t xml:space="preserve"> 43(4):366-372. </w:t>
      </w:r>
      <w:r w:rsidR="0062633B" w:rsidRPr="007C44F6">
        <w:rPr>
          <w:b/>
          <w:bCs/>
          <w:color w:val="0000FF"/>
          <w:sz w:val="24"/>
          <w:szCs w:val="24"/>
        </w:rPr>
        <w:t>D</w:t>
      </w:r>
      <w:r w:rsidR="0062633B" w:rsidRPr="007C44F6">
        <w:rPr>
          <w:b/>
          <w:bCs/>
          <w:color w:val="0000FF"/>
          <w:sz w:val="24"/>
          <w:szCs w:val="24"/>
        </w:rPr>
        <w:t>oi:10.1016/j.</w:t>
      </w:r>
      <w:r w:rsidR="00721D25">
        <w:rPr>
          <w:b/>
          <w:bCs/>
          <w:color w:val="0000FF"/>
          <w:sz w:val="24"/>
          <w:szCs w:val="24"/>
        </w:rPr>
        <w:t xml:space="preserve"> </w:t>
      </w:r>
      <w:r w:rsidR="0062633B" w:rsidRPr="007C44F6">
        <w:rPr>
          <w:b/>
          <w:bCs/>
          <w:color w:val="0000FF"/>
          <w:sz w:val="24"/>
          <w:szCs w:val="24"/>
        </w:rPr>
        <w:t>oraloncology.2006.04.005</w:t>
      </w:r>
      <w:r w:rsidR="0062633B" w:rsidRPr="007C44F6">
        <w:rPr>
          <w:b/>
          <w:bCs/>
          <w:color w:val="0000FF"/>
          <w:sz w:val="24"/>
          <w:szCs w:val="24"/>
        </w:rPr>
        <w:t>.</w:t>
      </w:r>
    </w:p>
    <w:p w14:paraId="4EB521E2" w14:textId="50D74B41" w:rsidR="00CF2C79" w:rsidRPr="007C44F6" w:rsidRDefault="00D00C72" w:rsidP="00EA7438">
      <w:pPr>
        <w:numPr>
          <w:ilvl w:val="0"/>
          <w:numId w:val="4"/>
        </w:numPr>
        <w:spacing w:after="35" w:line="245" w:lineRule="auto"/>
        <w:ind w:right="820" w:hanging="461"/>
        <w:jc w:val="both"/>
        <w:rPr>
          <w:sz w:val="24"/>
          <w:szCs w:val="24"/>
        </w:rPr>
      </w:pPr>
      <w:r w:rsidRPr="007C44F6">
        <w:rPr>
          <w:b/>
          <w:sz w:val="24"/>
          <w:szCs w:val="24"/>
          <w:u w:val="single" w:color="000000"/>
        </w:rPr>
        <w:t>Habib</w:t>
      </w:r>
      <w:r w:rsidR="00B05F96" w:rsidRPr="007C44F6">
        <w:rPr>
          <w:b/>
          <w:sz w:val="24"/>
          <w:szCs w:val="24"/>
          <w:u w:val="single" w:color="000000"/>
        </w:rPr>
        <w:t>,</w:t>
      </w:r>
      <w:r w:rsidRPr="007C44F6">
        <w:rPr>
          <w:b/>
          <w:sz w:val="24"/>
          <w:szCs w:val="24"/>
          <w:u w:val="single" w:color="000000"/>
        </w:rPr>
        <w:t xml:space="preserve"> T.N.,</w:t>
      </w:r>
      <w:r w:rsidRPr="007C44F6">
        <w:rPr>
          <w:b/>
          <w:sz w:val="24"/>
          <w:szCs w:val="24"/>
        </w:rPr>
        <w:t xml:space="preserve"> Salama M.S. (2006):</w:t>
      </w:r>
      <w:r w:rsidRPr="007C44F6">
        <w:rPr>
          <w:sz w:val="24"/>
          <w:szCs w:val="24"/>
        </w:rPr>
        <w:t xml:space="preserve"> Role of Loss of Heterozygosity and Microsatellites' Instability in Susceptibility and Severity of Rheumatoid Arthritis. </w:t>
      </w:r>
      <w:r w:rsidRPr="007C44F6">
        <w:rPr>
          <w:i/>
          <w:iCs/>
          <w:sz w:val="24"/>
          <w:szCs w:val="24"/>
        </w:rPr>
        <w:t>J. Union Arab Biol.</w:t>
      </w:r>
      <w:r w:rsidR="00CF2C79" w:rsidRPr="007C44F6">
        <w:rPr>
          <w:sz w:val="24"/>
          <w:szCs w:val="24"/>
        </w:rPr>
        <w:t>,</w:t>
      </w:r>
      <w:r w:rsidRPr="007C44F6">
        <w:rPr>
          <w:i/>
          <w:iCs/>
          <w:sz w:val="24"/>
          <w:szCs w:val="24"/>
        </w:rPr>
        <w:t xml:space="preserve"> </w:t>
      </w:r>
      <w:r w:rsidRPr="007C44F6">
        <w:rPr>
          <w:sz w:val="24"/>
          <w:szCs w:val="24"/>
        </w:rPr>
        <w:t xml:space="preserve">26 (A):15-25. </w:t>
      </w:r>
    </w:p>
    <w:p w14:paraId="70AF3D8D" w14:textId="4FC83564" w:rsidR="008F3877" w:rsidRPr="007C44F6" w:rsidRDefault="00D00C72" w:rsidP="00EA7438">
      <w:pPr>
        <w:numPr>
          <w:ilvl w:val="0"/>
          <w:numId w:val="4"/>
        </w:numPr>
        <w:spacing w:after="35" w:line="245" w:lineRule="auto"/>
        <w:ind w:right="820" w:hanging="461"/>
        <w:jc w:val="both"/>
        <w:rPr>
          <w:sz w:val="24"/>
          <w:szCs w:val="24"/>
        </w:rPr>
      </w:pPr>
      <w:proofErr w:type="spellStart"/>
      <w:r w:rsidRPr="007C44F6">
        <w:rPr>
          <w:b/>
          <w:sz w:val="24"/>
          <w:szCs w:val="24"/>
        </w:rPr>
        <w:lastRenderedPageBreak/>
        <w:t>Khedre</w:t>
      </w:r>
      <w:proofErr w:type="spellEnd"/>
      <w:r w:rsidRPr="007C44F6">
        <w:rPr>
          <w:b/>
          <w:sz w:val="24"/>
          <w:szCs w:val="24"/>
        </w:rPr>
        <w:t xml:space="preserve"> A.M., </w:t>
      </w:r>
      <w:r w:rsidRPr="007C44F6">
        <w:rPr>
          <w:b/>
          <w:sz w:val="24"/>
          <w:szCs w:val="24"/>
          <w:u w:val="single" w:color="000000"/>
        </w:rPr>
        <w:t>Habib</w:t>
      </w:r>
      <w:r w:rsidR="00B05F96" w:rsidRPr="007C44F6">
        <w:rPr>
          <w:b/>
          <w:sz w:val="24"/>
          <w:szCs w:val="24"/>
          <w:u w:val="single" w:color="000000"/>
        </w:rPr>
        <w:t>,</w:t>
      </w:r>
      <w:r w:rsidRPr="007C44F6">
        <w:rPr>
          <w:b/>
          <w:sz w:val="24"/>
          <w:szCs w:val="24"/>
          <w:u w:val="single" w:color="000000"/>
        </w:rPr>
        <w:t xml:space="preserve"> T.N.</w:t>
      </w:r>
      <w:r w:rsidRPr="007C44F6">
        <w:rPr>
          <w:b/>
          <w:sz w:val="24"/>
          <w:szCs w:val="24"/>
        </w:rPr>
        <w:t xml:space="preserve"> (2005):</w:t>
      </w:r>
      <w:r w:rsidRPr="007C44F6">
        <w:rPr>
          <w:sz w:val="24"/>
          <w:szCs w:val="24"/>
        </w:rPr>
        <w:t xml:space="preserve"> The Inheritance Patterns and Occurrence of</w:t>
      </w:r>
      <w:r w:rsidR="00CF2C79" w:rsidRPr="007C44F6">
        <w:rPr>
          <w:sz w:val="24"/>
          <w:szCs w:val="24"/>
        </w:rPr>
        <w:t xml:space="preserve"> </w:t>
      </w:r>
      <w:r w:rsidRPr="007C44F6">
        <w:rPr>
          <w:sz w:val="24"/>
          <w:szCs w:val="24"/>
        </w:rPr>
        <w:t xml:space="preserve">Spontaneous Mutations in the Eye </w:t>
      </w:r>
      <w:proofErr w:type="spellStart"/>
      <w:r w:rsidRPr="007C44F6">
        <w:rPr>
          <w:sz w:val="24"/>
          <w:szCs w:val="24"/>
        </w:rPr>
        <w:t>Colour</w:t>
      </w:r>
      <w:proofErr w:type="spellEnd"/>
      <w:r w:rsidRPr="007C44F6">
        <w:rPr>
          <w:sz w:val="24"/>
          <w:szCs w:val="24"/>
        </w:rPr>
        <w:t xml:space="preserve"> of </w:t>
      </w:r>
      <w:proofErr w:type="spellStart"/>
      <w:r w:rsidRPr="007C44F6">
        <w:rPr>
          <w:i/>
          <w:iCs/>
          <w:sz w:val="24"/>
          <w:szCs w:val="24"/>
        </w:rPr>
        <w:t>Chrysomya</w:t>
      </w:r>
      <w:proofErr w:type="spellEnd"/>
      <w:r w:rsidR="001C5BDC" w:rsidRPr="007C44F6">
        <w:rPr>
          <w:i/>
          <w:iCs/>
          <w:sz w:val="24"/>
          <w:szCs w:val="24"/>
        </w:rPr>
        <w:t xml:space="preserve"> </w:t>
      </w:r>
      <w:proofErr w:type="spellStart"/>
      <w:r w:rsidRPr="007C44F6">
        <w:rPr>
          <w:i/>
          <w:iCs/>
          <w:sz w:val="24"/>
          <w:szCs w:val="24"/>
        </w:rPr>
        <w:t>albiceps</w:t>
      </w:r>
      <w:proofErr w:type="spellEnd"/>
      <w:r w:rsidR="00CF2C79" w:rsidRPr="007C44F6">
        <w:rPr>
          <w:sz w:val="24"/>
          <w:szCs w:val="24"/>
        </w:rPr>
        <w:t xml:space="preserve"> </w:t>
      </w:r>
      <w:r w:rsidRPr="007C44F6">
        <w:rPr>
          <w:sz w:val="24"/>
          <w:szCs w:val="24"/>
        </w:rPr>
        <w:t xml:space="preserve">(Wiedemann) (Diptera: </w:t>
      </w:r>
      <w:proofErr w:type="spellStart"/>
      <w:r w:rsidRPr="007C44F6">
        <w:rPr>
          <w:sz w:val="24"/>
          <w:szCs w:val="24"/>
        </w:rPr>
        <w:t>Calliphoridae</w:t>
      </w:r>
      <w:proofErr w:type="spellEnd"/>
      <w:r w:rsidRPr="007C44F6">
        <w:rPr>
          <w:sz w:val="24"/>
          <w:szCs w:val="24"/>
        </w:rPr>
        <w:t xml:space="preserve">). </w:t>
      </w:r>
      <w:r w:rsidRPr="007C44F6">
        <w:rPr>
          <w:i/>
          <w:iCs/>
          <w:sz w:val="24"/>
          <w:szCs w:val="24"/>
        </w:rPr>
        <w:t>Egypt. J. Zool.,</w:t>
      </w:r>
      <w:r w:rsidRPr="007C44F6">
        <w:rPr>
          <w:sz w:val="24"/>
          <w:szCs w:val="24"/>
        </w:rPr>
        <w:t xml:space="preserve"> 45. 225-243.  </w:t>
      </w:r>
    </w:p>
    <w:p w14:paraId="0DD9342D" w14:textId="572E7C2F" w:rsidR="008F3877" w:rsidRPr="007C44F6" w:rsidRDefault="00D00C72">
      <w:pPr>
        <w:numPr>
          <w:ilvl w:val="0"/>
          <w:numId w:val="4"/>
        </w:numPr>
        <w:spacing w:after="35" w:line="245" w:lineRule="auto"/>
        <w:ind w:right="951" w:hanging="461"/>
        <w:jc w:val="both"/>
        <w:rPr>
          <w:sz w:val="24"/>
          <w:szCs w:val="24"/>
        </w:rPr>
      </w:pPr>
      <w:r w:rsidRPr="007C44F6">
        <w:rPr>
          <w:b/>
          <w:sz w:val="24"/>
          <w:szCs w:val="24"/>
        </w:rPr>
        <w:t>El-</w:t>
      </w:r>
      <w:proofErr w:type="spellStart"/>
      <w:r w:rsidRPr="007C44F6">
        <w:rPr>
          <w:b/>
          <w:sz w:val="24"/>
          <w:szCs w:val="24"/>
        </w:rPr>
        <w:t>Sawi</w:t>
      </w:r>
      <w:proofErr w:type="spellEnd"/>
      <w:r w:rsidRPr="007C44F6">
        <w:rPr>
          <w:b/>
          <w:sz w:val="24"/>
          <w:szCs w:val="24"/>
        </w:rPr>
        <w:t xml:space="preserve"> N. M., </w:t>
      </w:r>
      <w:r w:rsidRPr="007C44F6">
        <w:rPr>
          <w:b/>
          <w:sz w:val="24"/>
          <w:szCs w:val="24"/>
          <w:u w:val="single" w:color="000000"/>
        </w:rPr>
        <w:t>Habib</w:t>
      </w:r>
      <w:r w:rsidR="00B05F96" w:rsidRPr="007C44F6">
        <w:rPr>
          <w:b/>
          <w:sz w:val="24"/>
          <w:szCs w:val="24"/>
          <w:u w:val="single" w:color="000000"/>
        </w:rPr>
        <w:t>,</w:t>
      </w:r>
      <w:r w:rsidRPr="007C44F6">
        <w:rPr>
          <w:b/>
          <w:sz w:val="24"/>
          <w:szCs w:val="24"/>
          <w:u w:val="single" w:color="000000"/>
        </w:rPr>
        <w:t xml:space="preserve"> T.N.</w:t>
      </w:r>
      <w:r w:rsidRPr="007C44F6">
        <w:rPr>
          <w:b/>
          <w:sz w:val="24"/>
          <w:szCs w:val="24"/>
        </w:rPr>
        <w:t xml:space="preserve"> (2004):</w:t>
      </w:r>
      <w:r w:rsidRPr="007C44F6">
        <w:rPr>
          <w:sz w:val="24"/>
          <w:szCs w:val="24"/>
        </w:rPr>
        <w:t xml:space="preserve"> The Genetic Susceptibility of Male Mice exposed to </w:t>
      </w:r>
      <w:proofErr w:type="spellStart"/>
      <w:r w:rsidRPr="007C44F6">
        <w:rPr>
          <w:sz w:val="24"/>
          <w:szCs w:val="24"/>
        </w:rPr>
        <w:t>Verrucarin</w:t>
      </w:r>
      <w:proofErr w:type="spellEnd"/>
      <w:r w:rsidRPr="007C44F6">
        <w:rPr>
          <w:sz w:val="24"/>
          <w:szCs w:val="24"/>
        </w:rPr>
        <w:t xml:space="preserve"> J Toxin. J. Egypt. Ger. Soc. Zool. 45C: 307-326. </w:t>
      </w:r>
    </w:p>
    <w:p w14:paraId="60B34FD4" w14:textId="4AA25A82" w:rsidR="008F3877" w:rsidRPr="007C44F6" w:rsidRDefault="00D00C72">
      <w:pPr>
        <w:numPr>
          <w:ilvl w:val="0"/>
          <w:numId w:val="4"/>
        </w:numPr>
        <w:spacing w:after="35" w:line="245" w:lineRule="auto"/>
        <w:ind w:right="951" w:hanging="461"/>
        <w:jc w:val="both"/>
        <w:rPr>
          <w:sz w:val="24"/>
          <w:szCs w:val="24"/>
        </w:rPr>
      </w:pPr>
      <w:r w:rsidRPr="007C44F6">
        <w:rPr>
          <w:b/>
          <w:sz w:val="24"/>
          <w:szCs w:val="24"/>
        </w:rPr>
        <w:t>El-</w:t>
      </w:r>
      <w:proofErr w:type="spellStart"/>
      <w:r w:rsidRPr="007C44F6">
        <w:rPr>
          <w:b/>
          <w:sz w:val="24"/>
          <w:szCs w:val="24"/>
        </w:rPr>
        <w:t>Nadi</w:t>
      </w:r>
      <w:proofErr w:type="spellEnd"/>
      <w:r w:rsidRPr="007C44F6">
        <w:rPr>
          <w:b/>
          <w:sz w:val="24"/>
          <w:szCs w:val="24"/>
        </w:rPr>
        <w:t xml:space="preserve"> N.A., Sharaf Z.A.</w:t>
      </w:r>
      <w:r w:rsidR="00B05F96" w:rsidRPr="007C44F6">
        <w:rPr>
          <w:b/>
          <w:sz w:val="24"/>
          <w:szCs w:val="24"/>
        </w:rPr>
        <w:t xml:space="preserve">, </w:t>
      </w:r>
      <w:r w:rsidRPr="007C44F6">
        <w:rPr>
          <w:b/>
          <w:sz w:val="24"/>
          <w:szCs w:val="24"/>
          <w:u w:val="single" w:color="000000"/>
        </w:rPr>
        <w:t>Habib</w:t>
      </w:r>
      <w:r w:rsidR="00B05F96" w:rsidRPr="007C44F6">
        <w:rPr>
          <w:b/>
          <w:sz w:val="24"/>
          <w:szCs w:val="24"/>
          <w:u w:val="single" w:color="000000"/>
        </w:rPr>
        <w:t>,</w:t>
      </w:r>
      <w:r w:rsidRPr="007C44F6">
        <w:rPr>
          <w:b/>
          <w:sz w:val="24"/>
          <w:szCs w:val="24"/>
          <w:u w:val="single" w:color="000000"/>
        </w:rPr>
        <w:t xml:space="preserve"> T.N.</w:t>
      </w:r>
      <w:r w:rsidRPr="007C44F6">
        <w:rPr>
          <w:b/>
          <w:sz w:val="24"/>
          <w:szCs w:val="24"/>
        </w:rPr>
        <w:t xml:space="preserve"> (2004):</w:t>
      </w:r>
      <w:r w:rsidRPr="007C44F6">
        <w:rPr>
          <w:sz w:val="24"/>
          <w:szCs w:val="24"/>
        </w:rPr>
        <w:t xml:space="preserve"> </w:t>
      </w:r>
      <w:r w:rsidRPr="007C44F6">
        <w:rPr>
          <w:i/>
          <w:sz w:val="24"/>
          <w:szCs w:val="24"/>
        </w:rPr>
        <w:t xml:space="preserve">Pediculus </w:t>
      </w:r>
      <w:proofErr w:type="spellStart"/>
      <w:r w:rsidRPr="007C44F6">
        <w:rPr>
          <w:i/>
          <w:sz w:val="24"/>
          <w:szCs w:val="24"/>
        </w:rPr>
        <w:t>humanus</w:t>
      </w:r>
      <w:proofErr w:type="spellEnd"/>
      <w:r w:rsidRPr="007C44F6">
        <w:rPr>
          <w:i/>
          <w:sz w:val="24"/>
          <w:szCs w:val="24"/>
        </w:rPr>
        <w:t xml:space="preserve"> capitis</w:t>
      </w:r>
      <w:r w:rsidRPr="007C44F6">
        <w:rPr>
          <w:sz w:val="24"/>
          <w:szCs w:val="24"/>
        </w:rPr>
        <w:t xml:space="preserve"> as a Potential Transmitter for Hepatitis C Virus. </w:t>
      </w:r>
      <w:r w:rsidRPr="007C44F6">
        <w:rPr>
          <w:i/>
          <w:iCs/>
          <w:sz w:val="24"/>
          <w:szCs w:val="24"/>
        </w:rPr>
        <w:t>S. V. Med. J.</w:t>
      </w:r>
      <w:r w:rsidR="00CF2C79" w:rsidRPr="007C44F6">
        <w:rPr>
          <w:sz w:val="24"/>
          <w:szCs w:val="24"/>
        </w:rPr>
        <w:t>,</w:t>
      </w:r>
      <w:r w:rsidRPr="007C44F6">
        <w:rPr>
          <w:sz w:val="24"/>
          <w:szCs w:val="24"/>
        </w:rPr>
        <w:t xml:space="preserve"> (8) No. (2) 335342. </w:t>
      </w:r>
    </w:p>
    <w:p w14:paraId="5A0A5BAB" w14:textId="5176FEF9" w:rsidR="008F3877" w:rsidRPr="007C44F6" w:rsidRDefault="00D00C72">
      <w:pPr>
        <w:numPr>
          <w:ilvl w:val="0"/>
          <w:numId w:val="4"/>
        </w:numPr>
        <w:spacing w:after="35" w:line="245" w:lineRule="auto"/>
        <w:ind w:right="951" w:hanging="461"/>
        <w:jc w:val="both"/>
        <w:rPr>
          <w:sz w:val="24"/>
          <w:szCs w:val="24"/>
        </w:rPr>
      </w:pPr>
      <w:r w:rsidRPr="007C44F6">
        <w:rPr>
          <w:b/>
          <w:sz w:val="24"/>
          <w:szCs w:val="24"/>
        </w:rPr>
        <w:t xml:space="preserve">Hussein A.A., </w:t>
      </w:r>
      <w:r w:rsidRPr="007C44F6">
        <w:rPr>
          <w:b/>
          <w:sz w:val="24"/>
          <w:szCs w:val="24"/>
          <w:u w:val="single" w:color="000000"/>
        </w:rPr>
        <w:t>Habib</w:t>
      </w:r>
      <w:r w:rsidR="00B05F96" w:rsidRPr="007C44F6">
        <w:rPr>
          <w:b/>
          <w:sz w:val="24"/>
          <w:szCs w:val="24"/>
          <w:u w:val="single" w:color="000000"/>
        </w:rPr>
        <w:t>,</w:t>
      </w:r>
      <w:r w:rsidRPr="007C44F6">
        <w:rPr>
          <w:b/>
          <w:sz w:val="24"/>
          <w:szCs w:val="24"/>
          <w:u w:val="single" w:color="000000"/>
        </w:rPr>
        <w:t xml:space="preserve"> T.N.</w:t>
      </w:r>
      <w:r w:rsidRPr="007C44F6">
        <w:rPr>
          <w:b/>
          <w:sz w:val="24"/>
          <w:szCs w:val="24"/>
        </w:rPr>
        <w:t xml:space="preserve"> (2004):</w:t>
      </w:r>
      <w:r w:rsidRPr="007C44F6">
        <w:rPr>
          <w:sz w:val="24"/>
          <w:szCs w:val="24"/>
        </w:rPr>
        <w:t xml:space="preserve"> The Detection of Genomic Instability by Random Amplified Polymorphic DNA (RAPDs) in Patients with Laryngeal and Pharyngeal Squamous Cell Carcinoma. </w:t>
      </w:r>
      <w:r w:rsidRPr="007C44F6">
        <w:rPr>
          <w:i/>
          <w:iCs/>
          <w:sz w:val="24"/>
          <w:szCs w:val="24"/>
        </w:rPr>
        <w:t>J. Egypt. Ger. Soc. Zool.</w:t>
      </w:r>
      <w:r w:rsidR="00CF2C79" w:rsidRPr="007C44F6">
        <w:rPr>
          <w:i/>
          <w:iCs/>
          <w:sz w:val="24"/>
          <w:szCs w:val="24"/>
        </w:rPr>
        <w:t>,</w:t>
      </w:r>
      <w:r w:rsidRPr="007C44F6">
        <w:rPr>
          <w:sz w:val="24"/>
          <w:szCs w:val="24"/>
        </w:rPr>
        <w:t xml:space="preserve"> 43C: 197-208. </w:t>
      </w:r>
    </w:p>
    <w:p w14:paraId="5A6B9F4A" w14:textId="2ABBA1A3" w:rsidR="008F3877" w:rsidRPr="007C44F6" w:rsidRDefault="00D00C72" w:rsidP="00CF2C79">
      <w:pPr>
        <w:numPr>
          <w:ilvl w:val="0"/>
          <w:numId w:val="4"/>
        </w:numPr>
        <w:spacing w:after="35" w:line="245" w:lineRule="auto"/>
        <w:ind w:right="951" w:hanging="461"/>
        <w:jc w:val="both"/>
        <w:rPr>
          <w:sz w:val="24"/>
          <w:szCs w:val="24"/>
        </w:rPr>
      </w:pPr>
      <w:r w:rsidRPr="007C44F6">
        <w:rPr>
          <w:b/>
          <w:sz w:val="24"/>
          <w:szCs w:val="24"/>
          <w:u w:val="single" w:color="000000"/>
        </w:rPr>
        <w:t>Habib</w:t>
      </w:r>
      <w:r w:rsidR="00B05F96" w:rsidRPr="007C44F6">
        <w:rPr>
          <w:b/>
          <w:sz w:val="24"/>
          <w:szCs w:val="24"/>
          <w:u w:val="single" w:color="000000"/>
        </w:rPr>
        <w:t>,</w:t>
      </w:r>
      <w:r w:rsidRPr="007C44F6">
        <w:rPr>
          <w:b/>
          <w:sz w:val="24"/>
          <w:szCs w:val="24"/>
          <w:u w:val="single" w:color="000000"/>
        </w:rPr>
        <w:t xml:space="preserve"> T.N.,</w:t>
      </w:r>
      <w:r w:rsidRPr="007C44F6">
        <w:rPr>
          <w:b/>
          <w:sz w:val="24"/>
          <w:szCs w:val="24"/>
        </w:rPr>
        <w:t xml:space="preserve"> Hussein A.A., </w:t>
      </w:r>
      <w:proofErr w:type="spellStart"/>
      <w:r w:rsidRPr="007C44F6">
        <w:rPr>
          <w:b/>
          <w:sz w:val="24"/>
          <w:szCs w:val="24"/>
        </w:rPr>
        <w:t>Lashein</w:t>
      </w:r>
      <w:proofErr w:type="spellEnd"/>
      <w:r w:rsidRPr="007C44F6">
        <w:rPr>
          <w:b/>
          <w:sz w:val="24"/>
          <w:szCs w:val="24"/>
        </w:rPr>
        <w:t xml:space="preserve"> F.M. (2002): </w:t>
      </w:r>
      <w:r w:rsidRPr="007C44F6">
        <w:rPr>
          <w:sz w:val="24"/>
          <w:szCs w:val="24"/>
        </w:rPr>
        <w:t xml:space="preserve">Involvement of Random Amplified Polymorphic DNA (RAPDs) genotypes in Susceptibility of Grass carp, </w:t>
      </w:r>
      <w:proofErr w:type="spellStart"/>
      <w:r w:rsidRPr="007C44F6">
        <w:rPr>
          <w:i/>
          <w:sz w:val="24"/>
          <w:szCs w:val="24"/>
        </w:rPr>
        <w:t>Ctenopharyngodon</w:t>
      </w:r>
      <w:proofErr w:type="spellEnd"/>
      <w:r w:rsidRPr="007C44F6">
        <w:rPr>
          <w:i/>
          <w:sz w:val="24"/>
          <w:szCs w:val="24"/>
        </w:rPr>
        <w:t xml:space="preserve"> </w:t>
      </w:r>
      <w:proofErr w:type="spellStart"/>
      <w:r w:rsidRPr="007C44F6">
        <w:rPr>
          <w:i/>
          <w:sz w:val="24"/>
          <w:szCs w:val="24"/>
        </w:rPr>
        <w:t>idella</w:t>
      </w:r>
      <w:proofErr w:type="spellEnd"/>
      <w:r w:rsidRPr="007C44F6">
        <w:rPr>
          <w:sz w:val="24"/>
          <w:szCs w:val="24"/>
        </w:rPr>
        <w:t xml:space="preserve"> to Aflatoxin B1. </w:t>
      </w:r>
      <w:r w:rsidRPr="007C44F6">
        <w:rPr>
          <w:i/>
          <w:iCs/>
          <w:sz w:val="24"/>
          <w:szCs w:val="24"/>
        </w:rPr>
        <w:t>J. Egypt. Ger. Soc. Zool.,</w:t>
      </w:r>
      <w:r w:rsidRPr="007C44F6">
        <w:rPr>
          <w:sz w:val="24"/>
          <w:szCs w:val="24"/>
        </w:rPr>
        <w:t xml:space="preserve"> 39C; 533547. </w:t>
      </w:r>
    </w:p>
    <w:p w14:paraId="120CDE20" w14:textId="77777777" w:rsidR="00CF2C79" w:rsidRPr="007C44F6" w:rsidRDefault="00D00C72" w:rsidP="00CF2C79">
      <w:pPr>
        <w:numPr>
          <w:ilvl w:val="0"/>
          <w:numId w:val="4"/>
        </w:numPr>
        <w:spacing w:after="0" w:line="240" w:lineRule="auto"/>
        <w:ind w:left="504" w:right="950" w:hanging="461"/>
        <w:jc w:val="both"/>
        <w:rPr>
          <w:sz w:val="24"/>
          <w:szCs w:val="24"/>
        </w:rPr>
      </w:pPr>
      <w:r w:rsidRPr="007C44F6">
        <w:rPr>
          <w:b/>
          <w:sz w:val="24"/>
          <w:szCs w:val="24"/>
          <w:u w:val="single" w:color="000000"/>
        </w:rPr>
        <w:t>Habib</w:t>
      </w:r>
      <w:r w:rsidR="00B05F96" w:rsidRPr="007C44F6">
        <w:rPr>
          <w:b/>
          <w:sz w:val="24"/>
          <w:szCs w:val="24"/>
          <w:u w:val="single" w:color="000000"/>
        </w:rPr>
        <w:t>,</w:t>
      </w:r>
      <w:r w:rsidRPr="007C44F6">
        <w:rPr>
          <w:b/>
          <w:sz w:val="24"/>
          <w:szCs w:val="24"/>
          <w:u w:val="single" w:color="000000"/>
        </w:rPr>
        <w:t xml:space="preserve"> T.N.,</w:t>
      </w:r>
      <w:r w:rsidRPr="007C44F6">
        <w:rPr>
          <w:b/>
          <w:sz w:val="24"/>
          <w:szCs w:val="24"/>
        </w:rPr>
        <w:t xml:space="preserve"> El-</w:t>
      </w:r>
      <w:proofErr w:type="spellStart"/>
      <w:r w:rsidRPr="007C44F6">
        <w:rPr>
          <w:b/>
          <w:sz w:val="24"/>
          <w:szCs w:val="24"/>
        </w:rPr>
        <w:t>Sawi</w:t>
      </w:r>
      <w:proofErr w:type="spellEnd"/>
      <w:r w:rsidRPr="007C44F6">
        <w:rPr>
          <w:b/>
          <w:sz w:val="24"/>
          <w:szCs w:val="24"/>
        </w:rPr>
        <w:t xml:space="preserve"> N.M., Mohamed Z.M. (2002):</w:t>
      </w:r>
      <w:r w:rsidRPr="007C44F6">
        <w:rPr>
          <w:sz w:val="24"/>
          <w:szCs w:val="24"/>
        </w:rPr>
        <w:t xml:space="preserve"> The Antitumor Effects of the Egyptian </w:t>
      </w:r>
      <w:r w:rsidRPr="007C44F6">
        <w:rPr>
          <w:i/>
          <w:sz w:val="24"/>
          <w:szCs w:val="24"/>
        </w:rPr>
        <w:t>Nigella sativa</w:t>
      </w:r>
      <w:r w:rsidRPr="007C44F6">
        <w:rPr>
          <w:sz w:val="24"/>
          <w:szCs w:val="24"/>
        </w:rPr>
        <w:t xml:space="preserve"> L. Oil induced by </w:t>
      </w:r>
      <w:proofErr w:type="spellStart"/>
      <w:r w:rsidRPr="007C44F6">
        <w:rPr>
          <w:sz w:val="24"/>
          <w:szCs w:val="24"/>
        </w:rPr>
        <w:t>Microcystine</w:t>
      </w:r>
      <w:proofErr w:type="spellEnd"/>
      <w:r w:rsidRPr="007C44F6">
        <w:rPr>
          <w:sz w:val="24"/>
          <w:szCs w:val="24"/>
        </w:rPr>
        <w:t xml:space="preserve">-LR in Male Mice. </w:t>
      </w:r>
      <w:r w:rsidRPr="007C44F6">
        <w:rPr>
          <w:i/>
          <w:iCs/>
          <w:sz w:val="24"/>
          <w:szCs w:val="24"/>
        </w:rPr>
        <w:t>J. Union Arab Biol.</w:t>
      </w:r>
      <w:r w:rsidR="00CF2C79" w:rsidRPr="007C44F6">
        <w:rPr>
          <w:i/>
          <w:iCs/>
          <w:sz w:val="24"/>
          <w:szCs w:val="24"/>
        </w:rPr>
        <w:t xml:space="preserve">, </w:t>
      </w:r>
      <w:r w:rsidRPr="007C44F6">
        <w:rPr>
          <w:sz w:val="24"/>
          <w:szCs w:val="24"/>
        </w:rPr>
        <w:t xml:space="preserve">17(A): </w:t>
      </w:r>
      <w:r w:rsidRPr="007C44F6">
        <w:rPr>
          <w:i/>
          <w:iCs/>
          <w:sz w:val="24"/>
          <w:szCs w:val="24"/>
        </w:rPr>
        <w:t>Zoology,</w:t>
      </w:r>
      <w:r w:rsidRPr="007C44F6">
        <w:rPr>
          <w:sz w:val="24"/>
          <w:szCs w:val="24"/>
        </w:rPr>
        <w:t xml:space="preserve"> 451-556. </w:t>
      </w:r>
    </w:p>
    <w:p w14:paraId="35FFE7A2" w14:textId="43B501A5" w:rsidR="00FE53FA" w:rsidRPr="007C44F6" w:rsidRDefault="00D00C72" w:rsidP="00CF2C79">
      <w:pPr>
        <w:numPr>
          <w:ilvl w:val="0"/>
          <w:numId w:val="4"/>
        </w:numPr>
        <w:spacing w:after="0" w:line="240" w:lineRule="auto"/>
        <w:ind w:left="504" w:right="950" w:hanging="461"/>
        <w:jc w:val="both"/>
        <w:rPr>
          <w:sz w:val="24"/>
          <w:szCs w:val="24"/>
        </w:rPr>
      </w:pPr>
      <w:r w:rsidRPr="007C44F6">
        <w:rPr>
          <w:b/>
          <w:sz w:val="24"/>
          <w:szCs w:val="24"/>
          <w:u w:val="single" w:color="000000"/>
        </w:rPr>
        <w:t>Habib</w:t>
      </w:r>
      <w:r w:rsidR="00B05F96" w:rsidRPr="007C44F6">
        <w:rPr>
          <w:b/>
          <w:sz w:val="24"/>
          <w:szCs w:val="24"/>
          <w:u w:val="single" w:color="000000"/>
        </w:rPr>
        <w:t>,</w:t>
      </w:r>
      <w:r w:rsidRPr="007C44F6">
        <w:rPr>
          <w:b/>
          <w:sz w:val="24"/>
          <w:szCs w:val="24"/>
          <w:u w:val="single" w:color="000000"/>
        </w:rPr>
        <w:t xml:space="preserve"> T.N.,</w:t>
      </w:r>
      <w:r w:rsidRPr="007C44F6">
        <w:rPr>
          <w:b/>
          <w:sz w:val="24"/>
          <w:szCs w:val="24"/>
        </w:rPr>
        <w:t xml:space="preserve"> Hussein A.A. (2002):</w:t>
      </w:r>
      <w:r w:rsidRPr="007C44F6">
        <w:rPr>
          <w:sz w:val="24"/>
          <w:szCs w:val="24"/>
        </w:rPr>
        <w:t xml:space="preserve"> The Role of BRCA1 gene mutations in Patients with Breast Cancer. </w:t>
      </w:r>
      <w:r w:rsidRPr="007C44F6">
        <w:rPr>
          <w:i/>
          <w:iCs/>
          <w:sz w:val="24"/>
          <w:szCs w:val="24"/>
        </w:rPr>
        <w:t>J. Egypt. Ger. Soc. Zool.,</w:t>
      </w:r>
      <w:r w:rsidRPr="007C44F6">
        <w:rPr>
          <w:sz w:val="24"/>
          <w:szCs w:val="24"/>
        </w:rPr>
        <w:t xml:space="preserve"> 43C; 59-76.</w:t>
      </w:r>
    </w:p>
    <w:sectPr w:rsidR="00FE53FA" w:rsidRPr="007C44F6" w:rsidSect="00FE53FA">
      <w:pgSz w:w="11906" w:h="16838"/>
      <w:pgMar w:top="1444" w:right="69" w:bottom="1212" w:left="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3EC6"/>
    <w:multiLevelType w:val="hybridMultilevel"/>
    <w:tmpl w:val="D152CD6A"/>
    <w:lvl w:ilvl="0" w:tplc="EC2E5C8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EFC"/>
    <w:multiLevelType w:val="hybridMultilevel"/>
    <w:tmpl w:val="1D64F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759DB"/>
    <w:multiLevelType w:val="multilevel"/>
    <w:tmpl w:val="FC3E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E0A8A"/>
    <w:multiLevelType w:val="hybridMultilevel"/>
    <w:tmpl w:val="FDB486D0"/>
    <w:lvl w:ilvl="0" w:tplc="A844AF6C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0BEB"/>
    <w:multiLevelType w:val="multilevel"/>
    <w:tmpl w:val="C1D0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37167"/>
    <w:multiLevelType w:val="multilevel"/>
    <w:tmpl w:val="9912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848EB"/>
    <w:multiLevelType w:val="hybridMultilevel"/>
    <w:tmpl w:val="3CFABAB0"/>
    <w:lvl w:ilvl="0" w:tplc="229AC0D2">
      <w:start w:val="1"/>
      <w:numFmt w:val="decimal"/>
      <w:lvlText w:val="%1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B">
      <w:start w:val="1"/>
      <w:numFmt w:val="lowerRoman"/>
      <w:lvlText w:val="%2."/>
      <w:lvlJc w:val="right"/>
      <w:pPr>
        <w:ind w:left="108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A64E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36DF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A8AD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3EE5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98E7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FAC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5AB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9A28AF"/>
    <w:multiLevelType w:val="hybridMultilevel"/>
    <w:tmpl w:val="FDB486D0"/>
    <w:lvl w:ilvl="0" w:tplc="A844AF6C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7B3"/>
    <w:multiLevelType w:val="multilevel"/>
    <w:tmpl w:val="7584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07521"/>
    <w:multiLevelType w:val="hybridMultilevel"/>
    <w:tmpl w:val="9CDC5426"/>
    <w:lvl w:ilvl="0" w:tplc="BD26DFA4">
      <w:start w:val="1"/>
      <w:numFmt w:val="decimal"/>
      <w:lvlText w:val="%1-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F0B0A6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465006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F6A510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6C32C2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EA62CC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EE20E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AC31C6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AC396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5864EB"/>
    <w:multiLevelType w:val="hybridMultilevel"/>
    <w:tmpl w:val="9CDC5426"/>
    <w:lvl w:ilvl="0" w:tplc="BD26DFA4">
      <w:start w:val="1"/>
      <w:numFmt w:val="decimal"/>
      <w:lvlText w:val="%1-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F0B0A6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465006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F6A510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6C32C2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EA62CC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EE20E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AC31C6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2AC396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AC3E4D"/>
    <w:multiLevelType w:val="hybridMultilevel"/>
    <w:tmpl w:val="865ACE3C"/>
    <w:lvl w:ilvl="0" w:tplc="78E6757C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3C4462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045894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E49F1A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2C023E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D6EC54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06C1E6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4A51D0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007376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A25D60"/>
    <w:multiLevelType w:val="multilevel"/>
    <w:tmpl w:val="E9D4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73998"/>
    <w:multiLevelType w:val="multilevel"/>
    <w:tmpl w:val="5CC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BE0843"/>
    <w:multiLevelType w:val="multilevel"/>
    <w:tmpl w:val="25AC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A10DAC"/>
    <w:multiLevelType w:val="hybridMultilevel"/>
    <w:tmpl w:val="778CB6C4"/>
    <w:lvl w:ilvl="0" w:tplc="F182A2B2">
      <w:start w:val="1"/>
      <w:numFmt w:val="decimal"/>
      <w:lvlText w:val="%1-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90FE9A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C64838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14FD76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0A7CA6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70C058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BA66A8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C9D62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D020C0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D011EE"/>
    <w:multiLevelType w:val="multilevel"/>
    <w:tmpl w:val="1E48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3208A"/>
    <w:multiLevelType w:val="hybridMultilevel"/>
    <w:tmpl w:val="E738105E"/>
    <w:lvl w:ilvl="0" w:tplc="91388CBE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1"/>
  </w:num>
  <w:num w:numId="5">
    <w:abstractNumId w:val="17"/>
  </w:num>
  <w:num w:numId="6">
    <w:abstractNumId w:val="0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16"/>
  </w:num>
  <w:num w:numId="13">
    <w:abstractNumId w:val="2"/>
  </w:num>
  <w:num w:numId="14">
    <w:abstractNumId w:val="12"/>
  </w:num>
  <w:num w:numId="15">
    <w:abstractNumId w:val="13"/>
  </w:num>
  <w:num w:numId="16">
    <w:abstractNumId w:val="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2N7CwNDcwMzM3MLVU0lEKTi0uzszPAykwqQUAr9SBCiwAAAA="/>
  </w:docVars>
  <w:rsids>
    <w:rsidRoot w:val="008F3877"/>
    <w:rsid w:val="000041F9"/>
    <w:rsid w:val="000551B9"/>
    <w:rsid w:val="000630D3"/>
    <w:rsid w:val="000D3BB9"/>
    <w:rsid w:val="00144A51"/>
    <w:rsid w:val="00190181"/>
    <w:rsid w:val="00195277"/>
    <w:rsid w:val="001C5BDC"/>
    <w:rsid w:val="00207466"/>
    <w:rsid w:val="002110BC"/>
    <w:rsid w:val="0023232A"/>
    <w:rsid w:val="00260701"/>
    <w:rsid w:val="002618B1"/>
    <w:rsid w:val="00275E12"/>
    <w:rsid w:val="002E71E0"/>
    <w:rsid w:val="002E71E6"/>
    <w:rsid w:val="002F2AAE"/>
    <w:rsid w:val="00353A43"/>
    <w:rsid w:val="00370103"/>
    <w:rsid w:val="00372CE3"/>
    <w:rsid w:val="00385415"/>
    <w:rsid w:val="003E7B5E"/>
    <w:rsid w:val="00457B12"/>
    <w:rsid w:val="004756CD"/>
    <w:rsid w:val="004D4037"/>
    <w:rsid w:val="004E66E1"/>
    <w:rsid w:val="004F40D7"/>
    <w:rsid w:val="005B6C74"/>
    <w:rsid w:val="005D16CC"/>
    <w:rsid w:val="005E6C39"/>
    <w:rsid w:val="0062633B"/>
    <w:rsid w:val="00647558"/>
    <w:rsid w:val="00664B65"/>
    <w:rsid w:val="006737A5"/>
    <w:rsid w:val="006B3CD4"/>
    <w:rsid w:val="006D319D"/>
    <w:rsid w:val="006D6EC0"/>
    <w:rsid w:val="00721D25"/>
    <w:rsid w:val="00744821"/>
    <w:rsid w:val="0074676A"/>
    <w:rsid w:val="007916D8"/>
    <w:rsid w:val="007C44F6"/>
    <w:rsid w:val="007E413D"/>
    <w:rsid w:val="007F52BB"/>
    <w:rsid w:val="00801073"/>
    <w:rsid w:val="00870F67"/>
    <w:rsid w:val="00882892"/>
    <w:rsid w:val="00884530"/>
    <w:rsid w:val="008969C3"/>
    <w:rsid w:val="008C4572"/>
    <w:rsid w:val="008F3877"/>
    <w:rsid w:val="00A718DC"/>
    <w:rsid w:val="00A84A69"/>
    <w:rsid w:val="00AB6329"/>
    <w:rsid w:val="00B05F96"/>
    <w:rsid w:val="00C01CD1"/>
    <w:rsid w:val="00C150E7"/>
    <w:rsid w:val="00C17F15"/>
    <w:rsid w:val="00C359F0"/>
    <w:rsid w:val="00C84D16"/>
    <w:rsid w:val="00C85C6C"/>
    <w:rsid w:val="00C909FA"/>
    <w:rsid w:val="00CC033D"/>
    <w:rsid w:val="00CD7203"/>
    <w:rsid w:val="00CF1586"/>
    <w:rsid w:val="00CF2C79"/>
    <w:rsid w:val="00D00C72"/>
    <w:rsid w:val="00D75A5C"/>
    <w:rsid w:val="00DE332E"/>
    <w:rsid w:val="00DF13C6"/>
    <w:rsid w:val="00E0151B"/>
    <w:rsid w:val="00E24246"/>
    <w:rsid w:val="00E63355"/>
    <w:rsid w:val="00E6731A"/>
    <w:rsid w:val="00EB3052"/>
    <w:rsid w:val="00EB425D"/>
    <w:rsid w:val="00F13ADA"/>
    <w:rsid w:val="00F21180"/>
    <w:rsid w:val="00F23751"/>
    <w:rsid w:val="00F26DD1"/>
    <w:rsid w:val="00F717C1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C244"/>
  <w15:docId w15:val="{03D11263-ECF8-4032-8DBB-54335076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701"/>
    <w:rPr>
      <w:color w:val="0000FF"/>
      <w:u w:val="single"/>
    </w:rPr>
  </w:style>
  <w:style w:type="character" w:customStyle="1" w:styleId="curp">
    <w:name w:val="curp"/>
    <w:basedOn w:val="DefaultParagraphFont"/>
    <w:rsid w:val="00260701"/>
  </w:style>
  <w:style w:type="character" w:styleId="Strong">
    <w:name w:val="Strong"/>
    <w:basedOn w:val="DefaultParagraphFont"/>
    <w:uiPriority w:val="22"/>
    <w:qFormat/>
    <w:rsid w:val="00260701"/>
    <w:rPr>
      <w:b/>
      <w:bCs/>
    </w:rPr>
  </w:style>
  <w:style w:type="paragraph" w:customStyle="1" w:styleId="nova-legacy-e-listitem">
    <w:name w:val="nova-legacy-e-list__item"/>
    <w:basedOn w:val="Normal"/>
    <w:rsid w:val="00F2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va-legacy-v-person-inline-itemfullname">
    <w:name w:val="nova-legacy-v-person-inline-item__fullname"/>
    <w:basedOn w:val="DefaultParagraphFont"/>
    <w:rsid w:val="00370103"/>
  </w:style>
  <w:style w:type="paragraph" w:customStyle="1" w:styleId="textitem">
    <w:name w:val="textitem"/>
    <w:basedOn w:val="Normal"/>
    <w:rsid w:val="0027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618B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8969C3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8969C3"/>
    <w:rPr>
      <w:rFonts w:ascii="Times New Roman" w:hAnsi="Times New Roman" w:cs="Times New Roman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DefaultParagraphFont"/>
    <w:rsid w:val="00372CE3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x.doi.org/10.21608/sjsci" TargetMode="External"/><Relationship Id="rId18" Type="http://schemas.openxmlformats.org/officeDocument/2006/relationships/hyperlink" Target="https://www.researchgate.net/scientific-contributions/Tawfiq-M-Almsatar-2203162549" TargetMode="External"/><Relationship Id="rId26" Type="http://schemas.openxmlformats.org/officeDocument/2006/relationships/hyperlink" Target="https://www.researchgate.net/scientific-contributions/El-Sabry-A-Hassanain-2083685702?_sg%5B0%5D=Rh0hGs-D_A0u64ZlC2LXM8lhHHN6YI937YvxSsAzhORdIvHeJRcocM7f0C90NI5l4Z92Uak.OBr19uGSpuftM-XzdkMoTNMw7KTAHoj9RZIBFomut5vCQBUHpqI4fkr7qx4RQJsglvmIRWhJuft7yy-ashG5TA.i0uygPRPbgGzYLsE4Hd0AhbsFjH0HW_PdUys6aj41Ji1GrK7L1GDKY26HtkitaCy8ec4OdQpwhWJbGWYYb-miA&amp;_sg%5B1%5D=JKkQjYgXA6m7O_7Ur4gcHtUoJDJD2s9ru--nGGDnzpRp5nTcP48cXRgs4uA46DRpSUSWIa0.7X_6cHv7jqwI0flYJQ5olnu_POmAKL-OYM1m0zrRcgfM1kuVOo2rsr8VsZTGiOv02xqKJkRy4WY-b810OrLpG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searchgate.net/scientific-contributions/Fathi-M-Ali-216677516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orcid.org/0000-0003-1852-3558" TargetMode="External"/><Relationship Id="rId12" Type="http://schemas.openxmlformats.org/officeDocument/2006/relationships/hyperlink" Target="https://scu.eg/pages/pg_files/1630849736511400839.pdf" TargetMode="External"/><Relationship Id="rId17" Type="http://schemas.openxmlformats.org/officeDocument/2006/relationships/hyperlink" Target="https://www.researchgate.net/scientific-contributions/Fathi-M-Ali-2166775167" TargetMode="External"/><Relationship Id="rId25" Type="http://schemas.openxmlformats.org/officeDocument/2006/relationships/hyperlink" Target="https://www.researchgate.net/profile/Mohammed-O-Altonsy?_sg%5B0%5D=Rh0hGs-D_A0u64ZlC2LXM8lhHHN6YI937YvxSsAzhORdIvHeJRcocM7f0C90NI5l4Z92Uak.OBr19uGSpuftM-XzdkMoTNMw7KTAHoj9RZIBFomut5vCQBUHpqI4fkr7qx4RQJsglvmIRWhJuft7yy-ashG5TA.i0uygPRPbgGzYLsE4Hd0AhbsFjH0HW_PdUys6aj41Ji1GrK7L1GDKY26HtkitaCy8ec4OdQpwhWJbGWYYb-miA&amp;_sg%5B1%5D=JKkQjYgXA6m7O_7Ur4gcHtUoJDJD2s9ru--nGGDnzpRp5nTcP48cXRgs4uA46DRpSUSWIa0.7X_6cHv7jqwI0flYJQ5olnu_POmAKL-OYM1m0zrRcgfM1kuVOo2rsr8VsZTGiOv02xqKJkRy4WY-b810OrLpG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scientific-contributions/Mohamed-F-El-Sayed-2166753642" TargetMode="External"/><Relationship Id="rId20" Type="http://schemas.openxmlformats.org/officeDocument/2006/relationships/hyperlink" Target="https://www.researchgate.net/scientific-contributions/Mohamed-F-El-Sayed-2166753642" TargetMode="External"/><Relationship Id="rId29" Type="http://schemas.openxmlformats.org/officeDocument/2006/relationships/hyperlink" Target="https://www.researchgate.net/scientific-contributions/Tawfiq-M-Almsatar-22031625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ournalijmpcr.com/" TargetMode="External"/><Relationship Id="rId11" Type="http://schemas.openxmlformats.org/officeDocument/2006/relationships/hyperlink" Target="https://eg.linkedin.com/in/tito-habib-3321b548" TargetMode="External"/><Relationship Id="rId24" Type="http://schemas.openxmlformats.org/officeDocument/2006/relationships/hyperlink" Target="http://www.meritresearchjournals" TargetMode="External"/><Relationship Id="rId32" Type="http://schemas.openxmlformats.org/officeDocument/2006/relationships/hyperlink" Target="https://www.researchgate.net/profile/Kamal-Eldin-Abou-Elhamd?_sg%5B0%5D=AKbW8XT-KeWZhOybBGAW3QJCl9zDVDVW9g2RICGRYbAUpmGe_gOV-8LaouW8eTlwxJ4gxgk.JBxhCnFv1j8vVYN-nVEl1ZitcT12PDChtPHkT-DdkpL3dCzsMJlj7tOjGjfmqWoKbLRQVDt6izZn0WTR5Tn_MQ.XRyAArCByYAbFEyEL3WNEwRmGKCsiUgThn5W7Fn0wuoGqG5BjX3K7wTjMbeCgV7u71lic1dk6BXkqdHw-pMxmg&amp;_sg%5B1%5D=rf6vm7RfYgGcy2HklxNQ1oNOAQAyTnk3j2Q1nj1dN61mF07niVVseVC8NIcSmwfuJ_KmJNg.sTtXx7ImND0InJ33THO0O9jscNnBf3p9V163WmgfmmilsBU0PS3L9zI1fatWB7kTxJ6pBudsWbZhoLTiq0gjMw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researchgate.net/publication/354815210_Changes_in_RAPD-DNA_Markers_and_Plasma_Protein_Profile_in_Progesterone-Treated_Chicken?_sg=npHhilUBdWAh0qIGhQc8HD22nFSi7l_9Wzq9OZXN789lbpjTtl_yoUCccoKOwgGD6KQckS_qAAtbz4VupfHz7ldKSR65EJv6yF1aFnuz.6oq24HbsMn65_0G7xHEharaJAc2eRGuhy9TI7oX6X4M4erjQRR88DHo2BdKyh6YuG4MjOQo300xJl9Gh-p4Dyw" TargetMode="External"/><Relationship Id="rId23" Type="http://schemas.openxmlformats.org/officeDocument/2006/relationships/hyperlink" Target="https://www.researchgate.net/publication/355140125_RAPD-Contaminant_Indicative_Bands_Induced_by_Sodium_Lauryl_Sulfate_of_Economic_Fish_Sardine_Aurita_from_Libyan_Coasts?_sg=dOPDxqdLTesZR1Ko2hvy-AF0593urvGkqZ1Y5mbd15p2NhcqQ22pjBzdvzqO6GPQrOnRpAEAn_0OgQ0G-PH1i2TpdqzjGC7OH8Jv-f9-.vqiPJvfAA-4L41fhVruDC45lKqQPGDAqWouWLT1NAFjQeSJeAeyN40axP_qn59sdiy2HWlABorSMKZP9m_mmTA" TargetMode="External"/><Relationship Id="rId28" Type="http://schemas.openxmlformats.org/officeDocument/2006/relationships/hyperlink" Target="http://dx.doi.org/10.4172/2168-9547" TargetMode="External"/><Relationship Id="rId10" Type="http://schemas.openxmlformats.org/officeDocument/2006/relationships/hyperlink" Target="https://www.hilarispublisher.com/author-profile/tito-n-habib-152987" TargetMode="External"/><Relationship Id="rId19" Type="http://schemas.openxmlformats.org/officeDocument/2006/relationships/hyperlink" Target="https://www.researchgate.net/publication/355140817_Marine_Pollution_of_Chemicals_Detergents_Contamination_Induced_Apoptosis_and_Necrosis_in_Fish_Liver_Sardine_aurita_by_Flow_Cytometry_DNA_Measurements?_sg=dOPDxqdLTesZR1Ko2hvy-AF0593urvGkqZ1Y5mbd15p2NhcqQ22pjBzdvzqO6GPQrOnRpAEAn_0OgQ0G-PH1i2TpdqzjGC7OH8Jv-f9-.vqiPJvfAA-4L41fhVruDC45lKqQPGDAqWouWLT1NAFjQeSJeAeyN40axP_qn59sdiy2HWlABorSMKZP9m_mmTA" TargetMode="External"/><Relationship Id="rId31" Type="http://schemas.openxmlformats.org/officeDocument/2006/relationships/hyperlink" Target="http://dx.doi.org/10.108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ffsites.sohag-univ.edu.eg/cv/303/edit" TargetMode="External"/><Relationship Id="rId14" Type="http://schemas.openxmlformats.org/officeDocument/2006/relationships/hyperlink" Target="https://dx.doi.org/10.21608/sjsci" TargetMode="External"/><Relationship Id="rId22" Type="http://schemas.openxmlformats.org/officeDocument/2006/relationships/hyperlink" Target="https://www.researchgate.net/scientific-contributions/Tawfiq-M-Almsatar-2203162549" TargetMode="External"/><Relationship Id="rId27" Type="http://schemas.openxmlformats.org/officeDocument/2006/relationships/hyperlink" Target="https://www.researchgate.net/profile/Gehad-Mokhtar?_sg%5B0%5D=Rh0hGs-D_A0u64ZlC2LXM8lhHHN6YI937YvxSsAzhORdIvHeJRcocM7f0C90NI5l4Z92Uak.OBr19uGSpuftM-XzdkMoTNMw7KTAHoj9RZIBFomut5vCQBUHpqI4fkr7qx4RQJsglvmIRWhJuft7yy-ashG5TA.i0uygPRPbgGzYLsE4Hd0AhbsFjH0HW_PdUys6aj41Ji1GrK7L1GDKY26HtkitaCy8ec4OdQpwhWJbGWYYb-miA&amp;_sg%5B1%5D=JKkQjYgXA6m7O_7Ur4gcHtUoJDJD2s9ru--nGGDnzpRp5nTcP48cXRgs4uA46DRpSUSWIa0.7X_6cHv7jqwI0flYJQ5olnu_POmAKL-OYM1m0zrRcgfM1kuVOo2rsr8VsZTGiOv02xqKJkRy4WY-b810OrLpGA" TargetMode="External"/><Relationship Id="rId30" Type="http://schemas.openxmlformats.org/officeDocument/2006/relationships/hyperlink" Target="https://www.researchgate.net/scientific-contributions/Mohamed-F-El-Sayed-2166753642" TargetMode="External"/><Relationship Id="rId8" Type="http://schemas.openxmlformats.org/officeDocument/2006/relationships/hyperlink" Target="https://www.scopus.com/authid/detail.uri?authorId=16039234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</dc:creator>
  <cp:keywords/>
  <cp:lastModifiedBy>Tito Mohamed</cp:lastModifiedBy>
  <cp:revision>16</cp:revision>
  <cp:lastPrinted>2021-10-11T02:57:00Z</cp:lastPrinted>
  <dcterms:created xsi:type="dcterms:W3CDTF">2023-02-26T01:12:00Z</dcterms:created>
  <dcterms:modified xsi:type="dcterms:W3CDTF">2023-02-26T02:40:00Z</dcterms:modified>
</cp:coreProperties>
</file>